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бюджетного управления комитета финансов  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0" w:type="pct"/>
        <w:tblBorders>
          <w:top w:val="threeDEmboss" w:sz="6" w:space="0" w:color="auto"/>
          <w:left w:val="threeDEmboss" w:sz="6" w:space="0" w:color="auto"/>
          <w:bottom w:val="outset" w:sz="12" w:space="0" w:color="auto"/>
          <w:right w:val="threeDEmboss" w:sz="6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422"/>
        <w:gridCol w:w="1688"/>
        <w:gridCol w:w="1092"/>
        <w:gridCol w:w="1607"/>
        <w:gridCol w:w="2069"/>
        <w:gridCol w:w="156"/>
        <w:gridCol w:w="1647"/>
        <w:gridCol w:w="1103"/>
        <w:gridCol w:w="1973"/>
        <w:gridCol w:w="1531"/>
      </w:tblGrid>
      <w:tr w:rsidR="00A21CDD" w:rsidRPr="00A21CDD" w:rsidTr="00A21CDD">
        <w:tc>
          <w:tcPr>
            <w:tcW w:w="170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886" w:type="dxa"/>
            <w:gridSpan w:val="4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5018" w:type="dxa"/>
            <w:gridSpan w:val="4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5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2005" w:type="dxa"/>
            <w:gridSpan w:val="2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70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70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Абдуллина Сазида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Чулпановна</w:t>
            </w:r>
          </w:p>
        </w:tc>
        <w:tc>
          <w:tcPr>
            <w:tcW w:w="1527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1 546 773,04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05" w:type="dxa"/>
            <w:gridSpan w:val="2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0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9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кладовая</w:t>
            </w: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70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27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927 540,59</w:t>
            </w: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05" w:type="dxa"/>
            <w:gridSpan w:val="2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ТОЙОТА CAMRY</w:t>
            </w:r>
          </w:p>
        </w:tc>
        <w:tc>
          <w:tcPr>
            <w:tcW w:w="170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9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64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5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участок, долевая 1/6</w:t>
            </w: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4876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участок, долевая 1/240</w:t>
            </w: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1963148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долевая 1/6</w:t>
            </w: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77,5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05" w:type="dxa"/>
            <w:gridSpan w:val="2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Москвич М 412</w:t>
            </w: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70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27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учета, отчетности и кассового исполнения бюджета комитета финансов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726"/>
        <w:gridCol w:w="1628"/>
        <w:gridCol w:w="1096"/>
        <w:gridCol w:w="1487"/>
        <w:gridCol w:w="1588"/>
        <w:gridCol w:w="156"/>
        <w:gridCol w:w="1482"/>
        <w:gridCol w:w="1223"/>
        <w:gridCol w:w="1429"/>
        <w:gridCol w:w="1651"/>
      </w:tblGrid>
      <w:tr w:rsidR="00A21CDD" w:rsidRPr="00A21CDD" w:rsidTr="00A21CDD">
        <w:tc>
          <w:tcPr>
            <w:tcW w:w="205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Андреева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Людмила Ивановна</w:t>
            </w:r>
          </w:p>
        </w:tc>
        <w:tc>
          <w:tcPr>
            <w:tcW w:w="189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1 865 077,35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59,0</w:t>
            </w:r>
          </w:p>
        </w:tc>
        <w:tc>
          <w:tcPr>
            <w:tcW w:w="150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3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916 062,18</w:t>
            </w:r>
          </w:p>
        </w:tc>
        <w:tc>
          <w:tcPr>
            <w:tcW w:w="166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93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93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95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  отдела экономики и прогнозирования  управления образования 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 за период с 01 января по 31 декабря  2019 года</w:t>
      </w:r>
    </w:p>
    <w:tbl>
      <w:tblPr>
        <w:tblW w:w="15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1859"/>
        <w:gridCol w:w="1869"/>
        <w:gridCol w:w="1122"/>
        <w:gridCol w:w="1676"/>
        <w:gridCol w:w="1498"/>
        <w:gridCol w:w="1529"/>
        <w:gridCol w:w="930"/>
        <w:gridCol w:w="1429"/>
        <w:gridCol w:w="1750"/>
      </w:tblGrid>
      <w:tr w:rsidR="00A21CDD" w:rsidRPr="00A21CDD" w:rsidTr="00A21CDD">
        <w:tc>
          <w:tcPr>
            <w:tcW w:w="187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55" w:type="dxa"/>
            <w:gridSpan w:val="3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75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187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Антипина Ольга Викторовна</w:t>
            </w:r>
          </w:p>
        </w:tc>
        <w:tc>
          <w:tcPr>
            <w:tcW w:w="187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1 391 603,57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68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2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 (совместная собственноть)</w:t>
            </w:r>
          </w:p>
        </w:tc>
        <w:tc>
          <w:tcPr>
            <w:tcW w:w="11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771,0</w:t>
            </w:r>
          </w:p>
        </w:tc>
        <w:tc>
          <w:tcPr>
            <w:tcW w:w="168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11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68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7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924 360,71</w:t>
            </w:r>
          </w:p>
        </w:tc>
        <w:tc>
          <w:tcPr>
            <w:tcW w:w="187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 (совместная собственность)</w:t>
            </w:r>
          </w:p>
        </w:tc>
        <w:tc>
          <w:tcPr>
            <w:tcW w:w="11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771,0</w:t>
            </w:r>
          </w:p>
        </w:tc>
        <w:tc>
          <w:tcPr>
            <w:tcW w:w="168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Mitsubishi Outlander</w:t>
            </w:r>
          </w:p>
        </w:tc>
        <w:tc>
          <w:tcPr>
            <w:tcW w:w="153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42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threeDEmboss" w:sz="6" w:space="0" w:color="EDEDED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экономического анализа и прогнозирования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управления экономики и прогнозирования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1268"/>
        <w:gridCol w:w="1893"/>
        <w:gridCol w:w="1690"/>
        <w:gridCol w:w="1724"/>
        <w:gridCol w:w="1048"/>
        <w:gridCol w:w="1610"/>
        <w:gridCol w:w="1978"/>
      </w:tblGrid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Ащеулова Нина Сергеевна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996 858,75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821 046,87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КИА RIO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300,00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архитектуры и градостроительства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1234"/>
        <w:gridCol w:w="1927"/>
        <w:gridCol w:w="1690"/>
        <w:gridCol w:w="1724"/>
        <w:gridCol w:w="1048"/>
        <w:gridCol w:w="1610"/>
        <w:gridCol w:w="1978"/>
      </w:tblGrid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Байгазин Рустем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Халитович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725 828,69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Земельный участок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для размещения гаража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24,0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автомобиль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легковой НИССАН Тиида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1130,0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700 511,23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 отдела по работе с общественными организациями и профилактике экстремизма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2166"/>
        <w:gridCol w:w="1891"/>
        <w:gridCol w:w="1238"/>
        <w:gridCol w:w="2011"/>
        <w:gridCol w:w="1650"/>
        <w:gridCol w:w="1839"/>
        <w:gridCol w:w="1169"/>
        <w:gridCol w:w="1702"/>
        <w:gridCol w:w="1736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Барабанова Татьяна Валерьевна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2 039 952,37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  1/3 доли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75,8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Баскакова Яна Сергеевна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530 384,13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263,1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2 286 734,53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ТОЙОТА Королла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АУДИ А4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организационно-правового и ресурсного сопровождения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управления образования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123"/>
        <w:gridCol w:w="1738"/>
        <w:gridCol w:w="1964"/>
        <w:gridCol w:w="1773"/>
        <w:gridCol w:w="1077"/>
        <w:gridCol w:w="1656"/>
        <w:gridCol w:w="2381"/>
      </w:tblGrid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0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3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Безнос Наталья Федоровна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1 113 213,55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специалиста-эксперта отдела правовой защиты юридического управления организационно-правового комитета 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948"/>
        <w:gridCol w:w="1948"/>
        <w:gridCol w:w="1124"/>
        <w:gridCol w:w="1722"/>
        <w:gridCol w:w="1966"/>
        <w:gridCol w:w="1774"/>
        <w:gridCol w:w="1079"/>
        <w:gridCol w:w="1657"/>
        <w:gridCol w:w="2383"/>
      </w:tblGrid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0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3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4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Белоголовкина Алеся Георгиевна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784 727,98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ЛАДА ВАЗ11184 LADA KALINA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КИА КИА KIARIO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экономики и закупок управления учета и распоряжения муниципальной собственностью  Комитета по управлению муниципальным имуществом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Беляшина Залина Олеговна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897 602,89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2 551 613,96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Highlander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работы с обращениями граждан организационного управления организационно-правового комитета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Бигаева Ольга Сергеевна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349 790,97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LADA VESTA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1 328 121,74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сектора охраны труда и социально-трудовых отношений управления экономики и прогнозирования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Богданов Вячеслав Владимирович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1 397 499,45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658 271,43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1 150,00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Бондаренко Владимир Александрович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1 138 969,71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МИЦУБИСИ ОУТЛАНДЕР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577 662,05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работе с общественными организациями и профилактике экстремизма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Большенко Татьяна Анатольевна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875 874,59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Hyundai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Getz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32,4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по управлению муниципальным имуществом управления учета и распоряжения муниципальной собственностью Комитета по управлению муниципальным имуществом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2094"/>
        <w:gridCol w:w="1778"/>
        <w:gridCol w:w="1197"/>
        <w:gridCol w:w="1695"/>
        <w:gridCol w:w="1878"/>
        <w:gridCol w:w="1662"/>
        <w:gridCol w:w="1246"/>
        <w:gridCol w:w="1645"/>
        <w:gridCol w:w="2077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Бондарец Ольга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Владимировна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989 757,48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Квартира, общая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совместная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61,4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621 109,23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строительство жилого дома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118,5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бюджетного управления комитета финансов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Браун Юлия Викторовна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1 125 834,75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Земли под строительство зданий, долевая 1/6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долевая 1/6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9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начальника отдела бухгалтерского учета муниципального имущества управления учета и распоряжения муниципальной собственностью Комитета по управлению муниципальным имуществом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2156"/>
        <w:gridCol w:w="1745"/>
        <w:gridCol w:w="1105"/>
        <w:gridCol w:w="1711"/>
        <w:gridCol w:w="1711"/>
        <w:gridCol w:w="1797"/>
        <w:gridCol w:w="1198"/>
        <w:gridCol w:w="1711"/>
        <w:gridCol w:w="1711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Бурлаку Лилия Константиновна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1 343 029,72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долевая, 2/5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архитектуры и градостроительства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Вахитова Лиана Рифкатовна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539 014,25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9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по организации делопроизводства и электронного документооборота организационного управления организационно-правового комитета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Вечерковская Валерия Геннадьевна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667 933,46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9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по обеспечению деятельности комиссии по делам несовершеннолетних и защите их прав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Власенко Надежда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1 299 718,82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1 401 250,27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KIA ED (GEED)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  отдела по организации делопроизводства и электронного документооборота организационного управления организационно-правового комитета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150"/>
        <w:gridCol w:w="1720"/>
        <w:gridCol w:w="1290"/>
        <w:gridCol w:w="1720"/>
        <w:gridCol w:w="1909"/>
        <w:gridCol w:w="179"/>
        <w:gridCol w:w="1720"/>
        <w:gridCol w:w="1153"/>
        <w:gridCol w:w="1858"/>
        <w:gridCol w:w="1671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5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2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Воронова   Наталья Владимировна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1 409 750,36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¼ доли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Габелия Алла Владимировна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1 084 805,67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1 456 907,93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MAZDA CX-7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ведущего специалиста сектора контроля исполнения поручений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Газеева Венера Рашитовна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737 555,85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экспертно-правовой работы юридического управления организационно-правового комитета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973"/>
        <w:gridCol w:w="1974"/>
        <w:gridCol w:w="1184"/>
        <w:gridCol w:w="1579"/>
        <w:gridCol w:w="1753"/>
        <w:gridCol w:w="164"/>
        <w:gridCol w:w="2653"/>
        <w:gridCol w:w="1058"/>
        <w:gridCol w:w="1705"/>
        <w:gridCol w:w="1534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5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2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Гаджиева Ксения Ивановна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799 166,16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под индивидуальное жилищное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строительство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707,0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1 579 528,27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707,0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Лада 211440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под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индивидуальное жилищное строительство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707,0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707,0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3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записи актов гражданского состояния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146"/>
        <w:gridCol w:w="1669"/>
        <w:gridCol w:w="1278"/>
        <w:gridCol w:w="1703"/>
        <w:gridCol w:w="1703"/>
        <w:gridCol w:w="1703"/>
        <w:gridCol w:w="1056"/>
        <w:gridCol w:w="1623"/>
        <w:gridCol w:w="233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Гайдаревская Светлана Леонидовна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1 745 705,95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НИССАН  QX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168 925,91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жилищной политики управления жилищной политики и земельных ресурсов Комитета по управлению муниципальным имуществом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146"/>
        <w:gridCol w:w="1669"/>
        <w:gridCol w:w="1278"/>
        <w:gridCol w:w="1703"/>
        <w:gridCol w:w="1703"/>
        <w:gridCol w:w="1703"/>
        <w:gridCol w:w="1056"/>
        <w:gridCol w:w="1623"/>
        <w:gridCol w:w="233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  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Гандзюк Олег Олегович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503 961,58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100,0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Corona, долевая 1/2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экономики и  прогнозирования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Гладышева Светлана Михайловна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2 217 899,75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4 641 777,15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Инфинити QX60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 для гаража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учета, отчетности и кассового исполнения бюджета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финансов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Головко Ольга Викторовна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1 021 693,28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ЛАДА GFK330 ЛАДА ВЕСТА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1275,0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101,2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участок, 1/3 доли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1275,0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1/3 доли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101,2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9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культуры, спорта и молодежной политики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Голубева Галина Альбертовна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1 305 596,90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Земельный участок садовый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670,0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домик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113,3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976 684,12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372,0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LADA 111740 LADA KALINA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9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 отдела экспертно-правовой работы юридического управления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организационно – правового  комитета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132"/>
        <w:gridCol w:w="1725"/>
        <w:gridCol w:w="1093"/>
        <w:gridCol w:w="1691"/>
        <w:gridCol w:w="1691"/>
        <w:gridCol w:w="1776"/>
        <w:gridCol w:w="1184"/>
        <w:gridCol w:w="1691"/>
        <w:gridCol w:w="1894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Гордополова Алевтина Александровна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1 437 417,11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752 919,20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работы с обращениями граждан и социальной политики организационного управления организационно-правового комитета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Григорьева Лариса Николаевна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1 568 277,85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архивного отдела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164"/>
        <w:gridCol w:w="1889"/>
        <w:gridCol w:w="1236"/>
        <w:gridCol w:w="1752"/>
        <w:gridCol w:w="1734"/>
        <w:gridCol w:w="1940"/>
        <w:gridCol w:w="1288"/>
        <w:gridCol w:w="1700"/>
        <w:gridCol w:w="1923"/>
      </w:tblGrid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30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Гришаева Ирина Александровна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1 073 886,16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1 366 389,35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NISSAN TERRANO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управления архитектуры и градостроительства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146"/>
        <w:gridCol w:w="1669"/>
        <w:gridCol w:w="1278"/>
        <w:gridCol w:w="1703"/>
        <w:gridCol w:w="1703"/>
        <w:gridCol w:w="1703"/>
        <w:gridCol w:w="1056"/>
        <w:gridCol w:w="1623"/>
        <w:gridCol w:w="233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  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Гуденко Татьяна Викторовна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313 365,06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дополнительного образования управления образования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972"/>
        <w:gridCol w:w="1972"/>
        <w:gridCol w:w="1267"/>
        <w:gridCol w:w="1795"/>
        <w:gridCol w:w="1760"/>
        <w:gridCol w:w="1795"/>
        <w:gridCol w:w="1091"/>
        <w:gridCol w:w="1725"/>
        <w:gridCol w:w="2200"/>
      </w:tblGrid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Дарсигова Залина Махмутовна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827 958,99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888 313,37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ЛАДА 212140 ЛАДА 4Х4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бюджетного управления  комитета финансов 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2122"/>
        <w:gridCol w:w="1852"/>
        <w:gridCol w:w="1263"/>
        <w:gridCol w:w="1886"/>
        <w:gridCol w:w="1684"/>
        <w:gridCol w:w="1684"/>
        <w:gridCol w:w="1263"/>
        <w:gridCol w:w="1604"/>
        <w:gridCol w:w="1886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Дядькина Елена Григорьевна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2 104 804,42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1 745 037,95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507,0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экономики и прогнозирования управления образования 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  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Дяченко Светлана Юрьевна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1 371 573,56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68,3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ФОРД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GALAXY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2 485 047,84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1/6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CHEVROLET NIVA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1/6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1/6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93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бюджетного управления комитета финансов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Егорова Наталья Геннадьевна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1 224 078,91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1 313 701,90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Квартира, общая долевая 1/2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Форд KUGA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Квартира, общая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совместная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55,8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9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заместитель начальника управления учета, отчетности и кассового исполнения бюджета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финансов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2048"/>
        <w:gridCol w:w="1734"/>
        <w:gridCol w:w="1170"/>
        <w:gridCol w:w="1902"/>
        <w:gridCol w:w="1525"/>
        <w:gridCol w:w="2178"/>
        <w:gridCol w:w="1203"/>
        <w:gridCol w:w="1642"/>
        <w:gridCol w:w="1579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Ежила Ольга Вячеславовна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1 425 805,76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2 650 927,76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садово-огороднической деятельности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550,0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Mazda CX-5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садово-огороднической деятельности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449,0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Прицеп к легковому автомобилю 821307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39,0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55,5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 отдела общего образования  управления образования  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972"/>
        <w:gridCol w:w="1972"/>
        <w:gridCol w:w="1267"/>
        <w:gridCol w:w="1795"/>
        <w:gridCol w:w="1760"/>
        <w:gridCol w:w="1795"/>
        <w:gridCol w:w="1091"/>
        <w:gridCol w:w="1725"/>
        <w:gridCol w:w="2200"/>
      </w:tblGrid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Екамасова Марина Викторовна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1 249 342,61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земельный участок (совместная с супругом)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660,0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LADA KALINA 111930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(совместная с супругом)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992 190,02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земельный участок (совместная с супругой)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Camry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(совместная с супругой)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Снегоход БУРАН С-640А1Ц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  отдела потребительского рынка и защиты прав потребителей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2168"/>
        <w:gridCol w:w="1860"/>
        <w:gridCol w:w="1290"/>
        <w:gridCol w:w="1927"/>
        <w:gridCol w:w="1720"/>
        <w:gridCol w:w="1720"/>
        <w:gridCol w:w="1067"/>
        <w:gridCol w:w="1720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Елисеев Михаил Михайлович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1 661 072,68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долевая 15/100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116,4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МАЗДА 3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  гаражей и автостоянок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строительство, общая долевая 15/100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1757,0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21102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651,0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 организационного управления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организационно-правового комитета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2041"/>
        <w:gridCol w:w="2637"/>
        <w:gridCol w:w="1214"/>
        <w:gridCol w:w="1619"/>
        <w:gridCol w:w="1619"/>
        <w:gridCol w:w="1619"/>
        <w:gridCol w:w="1004"/>
        <w:gridCol w:w="1619"/>
        <w:gridCol w:w="1619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6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Ермоленко Оксана Анатольевна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2 125 819,54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несельскохозяйственного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назначения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309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главы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146"/>
        <w:gridCol w:w="1669"/>
        <w:gridCol w:w="1278"/>
        <w:gridCol w:w="1703"/>
        <w:gridCol w:w="1703"/>
        <w:gridCol w:w="1703"/>
        <w:gridCol w:w="1056"/>
        <w:gridCol w:w="1623"/>
        <w:gridCol w:w="233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Жданов Дмитрий Васильевич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3 175 120,70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3 985 696,81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НИССАН MURANO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по управлению муниципальным имуществом управления учета и распоряжения муниципальной собственностью  Комитета по управлению муниципальным имуществом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2024"/>
        <w:gridCol w:w="1757"/>
        <w:gridCol w:w="1156"/>
        <w:gridCol w:w="1879"/>
        <w:gridCol w:w="1506"/>
        <w:gridCol w:w="2152"/>
        <w:gridCol w:w="1188"/>
        <w:gridCol w:w="1622"/>
        <w:gridCol w:w="1560"/>
        <w:gridCol w:w="167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  недвижимого имущества  и транспортных средств,  принадлежащих на праве   собственности (источник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Задорожнюк Виктория Сергеевна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431 488,78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1378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ТОЙОТА CELICA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МЕРСЕДЕС БЕНЦ G500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Опель Манта-В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Грузовой автомобиль КАМАЗ 53228-А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грузовой автомобиль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ГАЗ 2705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Грузовой автомобиль ИСУЗУ NQR71P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бюджетного управления комитета финансов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065"/>
        <w:gridCol w:w="1603"/>
        <w:gridCol w:w="1180"/>
        <w:gridCol w:w="1918"/>
        <w:gridCol w:w="1537"/>
        <w:gridCol w:w="2196"/>
        <w:gridCol w:w="1213"/>
        <w:gridCol w:w="1655"/>
        <w:gridCol w:w="1592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Закирова Ляйсан Мавлизяновна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3 024 853,30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1900,0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40,3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2 977 026,84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RAV4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учета и распоряжения муниципальной собственностью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по управлению муниципальным имуществом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065"/>
        <w:gridCol w:w="1603"/>
        <w:gridCol w:w="1180"/>
        <w:gridCol w:w="1918"/>
        <w:gridCol w:w="1537"/>
        <w:gridCol w:w="2196"/>
        <w:gridCol w:w="1213"/>
        <w:gridCol w:w="1655"/>
        <w:gridCol w:w="1592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Иванов Алексей Игоревич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1 505 127,47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гражданами садоводства и огородничества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597,0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1557,0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организационно-правового и ресурсного сопровождения управления образования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021"/>
        <w:gridCol w:w="1570"/>
        <w:gridCol w:w="1156"/>
        <w:gridCol w:w="1878"/>
        <w:gridCol w:w="1871"/>
        <w:gridCol w:w="2151"/>
        <w:gridCol w:w="1188"/>
        <w:gridCol w:w="1621"/>
        <w:gridCol w:w="1559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Иванова Леана Анастасьевна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1 140 551,94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1 230 527,45</w:t>
            </w:r>
          </w:p>
        </w:tc>
        <w:tc>
          <w:tcPr>
            <w:tcW w:w="11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VOLKSWAGEN PASSAT 5V TURBO AWM 113027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Мотоцикл HONDA VT1100C25 SHADOWSABRE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Мотоцикл ИМЗ 8.103-10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муниципальным имуществом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управления учета и распоряжения муниципальной собственностью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по управлению муниципальным имуществом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065"/>
        <w:gridCol w:w="1603"/>
        <w:gridCol w:w="1180"/>
        <w:gridCol w:w="1918"/>
        <w:gridCol w:w="1537"/>
        <w:gridCol w:w="2196"/>
        <w:gridCol w:w="1213"/>
        <w:gridCol w:w="1655"/>
        <w:gridCol w:w="1592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Иванова Наталья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403 194,79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1 208 406,79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сектора по мобилизационной работе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065"/>
        <w:gridCol w:w="1603"/>
        <w:gridCol w:w="1180"/>
        <w:gridCol w:w="1918"/>
        <w:gridCol w:w="1537"/>
        <w:gridCol w:w="2196"/>
        <w:gridCol w:w="1213"/>
        <w:gridCol w:w="1655"/>
        <w:gridCol w:w="1592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Иванова Эрика Генриховна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1 564 818,54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508,0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99/100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архивного отдела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164"/>
        <w:gridCol w:w="1889"/>
        <w:gridCol w:w="1236"/>
        <w:gridCol w:w="1752"/>
        <w:gridCol w:w="1734"/>
        <w:gridCol w:w="1940"/>
        <w:gridCol w:w="1288"/>
        <w:gridCol w:w="1700"/>
        <w:gridCol w:w="1923"/>
      </w:tblGrid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получения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сделка)*</w:t>
            </w:r>
          </w:p>
        </w:tc>
        <w:tc>
          <w:tcPr>
            <w:tcW w:w="430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Иглина Людмила Геннадьевна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1 704 655,33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1 278 953,57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правовой защиты юридического управления организационно-правового комитета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065"/>
        <w:gridCol w:w="1603"/>
        <w:gridCol w:w="1180"/>
        <w:gridCol w:w="1918"/>
        <w:gridCol w:w="1537"/>
        <w:gridCol w:w="2196"/>
        <w:gridCol w:w="1213"/>
        <w:gridCol w:w="1655"/>
        <w:gridCol w:w="1592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Ильина Гульнара Анваровна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782 069,01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917 926,63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ВАЗ Vesta SV Cross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записи актов гражданского состояния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164"/>
        <w:gridCol w:w="1889"/>
        <w:gridCol w:w="1236"/>
        <w:gridCol w:w="1752"/>
        <w:gridCol w:w="1734"/>
        <w:gridCol w:w="1940"/>
        <w:gridCol w:w="1288"/>
        <w:gridCol w:w="1700"/>
        <w:gridCol w:w="1923"/>
      </w:tblGrid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   собственности (источник получения средств, за счет которых совершена сделка)*</w:t>
            </w:r>
          </w:p>
        </w:tc>
        <w:tc>
          <w:tcPr>
            <w:tcW w:w="430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Ильина Регина Павловна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636 358,66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культуры, искусства и молодежной политики управления культуры, спорта и молодежной политики  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Кабанова Регина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1 637 216,62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  общая совместная с супругом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76,3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76,3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первого заместителя главы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Калашников Сергей Анатольевич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3 740 428,85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 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НИССАН QASHQAI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772,0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878 858,06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13 262,00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  управления гражданской защиты и обеспечения безопасности населения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 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 31 декабря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148"/>
        <w:gridCol w:w="1876"/>
        <w:gridCol w:w="1228"/>
        <w:gridCol w:w="1722"/>
        <w:gridCol w:w="1842"/>
        <w:gridCol w:w="1705"/>
        <w:gridCol w:w="1279"/>
        <w:gridCol w:w="1624"/>
        <w:gridCol w:w="1790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8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40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Карадимитрова Юлия Сергеевна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2 100 959,07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1 034 927,19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Хундай IX35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1249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автомобиль LADA GFK330 LADA VESTA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3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по работе с общественными организациями и профилактике экстремизма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2080"/>
        <w:gridCol w:w="2328"/>
        <w:gridCol w:w="1189"/>
        <w:gridCol w:w="1684"/>
        <w:gridCol w:w="1998"/>
        <w:gridCol w:w="1651"/>
        <w:gridCol w:w="1024"/>
        <w:gridCol w:w="1684"/>
        <w:gridCol w:w="1849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Кашина Наталья Николаевна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1 462 294,12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80,6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 индивидуальную гаражную застройку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797 458,29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1116,0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80,6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специалиста-эксперта  управления жилищно-коммунального хозяйства, транспорта, связи и муниципального контроля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2077"/>
        <w:gridCol w:w="2517"/>
        <w:gridCol w:w="1236"/>
        <w:gridCol w:w="1846"/>
        <w:gridCol w:w="1648"/>
        <w:gridCol w:w="1648"/>
        <w:gridCol w:w="1022"/>
        <w:gridCol w:w="1698"/>
        <w:gridCol w:w="179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Каюков Александр Михайлович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2 109 021,67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гаражную застройку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2121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сельскохозяйственного 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назначения, 1/1605 доля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70000,0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долевая, 1/3 доля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47,4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210 537,72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жилищной политики управления жилищной политики и земельных ресурсов Комитета по управлению муниципальным имуществом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948"/>
        <w:gridCol w:w="1948"/>
        <w:gridCol w:w="1252"/>
        <w:gridCol w:w="2035"/>
        <w:gridCol w:w="1913"/>
        <w:gridCol w:w="1983"/>
        <w:gridCol w:w="1078"/>
        <w:gridCol w:w="1705"/>
        <w:gridCol w:w="1739"/>
      </w:tblGrid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Киселева Ксения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Ивановна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1 540 958,24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29,0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автомобиль ХУНДАЙ Солярис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1 070 796,03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организации закупок 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948"/>
        <w:gridCol w:w="1948"/>
        <w:gridCol w:w="1252"/>
        <w:gridCol w:w="2035"/>
        <w:gridCol w:w="1913"/>
        <w:gridCol w:w="1983"/>
        <w:gridCol w:w="1078"/>
        <w:gridCol w:w="1705"/>
        <w:gridCol w:w="1739"/>
      </w:tblGrid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Козинчук Оксана Михайловна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1 051 618,63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7 676 710,45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 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Лексус LX-570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1498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2/3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 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 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земельными ресурсами управления жилищной политики и земельных ресурсов Комитета по управлению муниципальным имуществом 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065"/>
        <w:gridCol w:w="1603"/>
        <w:gridCol w:w="1180"/>
        <w:gridCol w:w="1918"/>
        <w:gridCol w:w="1537"/>
        <w:gridCol w:w="2196"/>
        <w:gridCol w:w="1213"/>
        <w:gridCol w:w="1655"/>
        <w:gridCol w:w="1592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Козловская Наталья Николаевна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815 181,02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2 158 312,61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KIA QLE (SPORTAGE)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 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муниципальным имуществом  управления  учета и распоряжения муниципальной собственностью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по управлению муниципальным имуществом 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065"/>
        <w:gridCol w:w="1603"/>
        <w:gridCol w:w="1180"/>
        <w:gridCol w:w="1918"/>
        <w:gridCol w:w="1537"/>
        <w:gridCol w:w="2196"/>
        <w:gridCol w:w="1213"/>
        <w:gridCol w:w="1655"/>
        <w:gridCol w:w="1592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Кокарева Инга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502 064,25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379 175,55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ХОНДА CIVIC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расходов,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природных ресурсов и экологии управления жилищно-коммунального хозяйства, транспорта, связи и муниципального контроля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1703"/>
        <w:gridCol w:w="1908"/>
        <w:gridCol w:w="1226"/>
        <w:gridCol w:w="1993"/>
        <w:gridCol w:w="1874"/>
        <w:gridCol w:w="1908"/>
        <w:gridCol w:w="1056"/>
        <w:gridCol w:w="1623"/>
        <w:gridCol w:w="2129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Колодина Оксана Ивановна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303 534,44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325,0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896,0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10 145 106,63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Шкода OCTAVIA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325,0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896,0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325,0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896,0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325,0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896,0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дополнительного образования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управления образования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Кононова Галина Сергеевна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798 649,70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2 001 545,33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бухгалтерского учета муниципального имущества управления учета и распоряжения муниципальной собственностью Комитета по управлению муниципальным имуществом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Косилова Наталья Александровна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1 076 853,82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жилищной политики управления жилищной политики и земельных ресурсов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по управлению муниципальным имуществом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получения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Костенко Наталия  Викторовна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318 135,78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992 650,28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гаража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Мицубиси padjero IO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опеки и попечительства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Кох Наталья Игоревна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1 269 992,08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  (совместная с супругом)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1 156 105,74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(совместная с супругой)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OPEL ANTARA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потребительского рынка и защиты прав потребителей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Кочеткова Олеся Владимировна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707 273,05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1/6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1 290 406,46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Land Cruiser Prado- 120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Прицеп к легковому автомобилю 8213А5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1/6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1/6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по физической культуре и спорту управления культуры, спорта и молодежной политики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Крестьянникова Татьяна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673 866,21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специалиста-эксперта управления учета, отчетности и кассового исполнения бюджета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финансов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065"/>
        <w:gridCol w:w="1819"/>
        <w:gridCol w:w="1229"/>
        <w:gridCol w:w="1639"/>
        <w:gridCol w:w="170"/>
        <w:gridCol w:w="1770"/>
        <w:gridCol w:w="170"/>
        <w:gridCol w:w="1622"/>
        <w:gridCol w:w="1409"/>
        <w:gridCol w:w="1561"/>
        <w:gridCol w:w="1852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5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95" w:type="dxa"/>
            <w:gridSpan w:val="3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Кудашкина Елена Алексеевна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1 457 358,82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1 470 261,34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30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RAV 4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9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специалиста-эксперта отдела экспертно-правовой работы юридического управления организационно-правового комитета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065"/>
        <w:gridCol w:w="1819"/>
        <w:gridCol w:w="1229"/>
        <w:gridCol w:w="1639"/>
        <w:gridCol w:w="170"/>
        <w:gridCol w:w="1770"/>
        <w:gridCol w:w="170"/>
        <w:gridCol w:w="1622"/>
        <w:gridCol w:w="1409"/>
        <w:gridCol w:w="1561"/>
        <w:gridCol w:w="1852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5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3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Куковская Екатерина Федоровна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910 969,70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797 063,69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1530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19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  отдела потребительского рынка и защиты прав потребителей 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2084"/>
        <w:gridCol w:w="2467"/>
        <w:gridCol w:w="1240"/>
        <w:gridCol w:w="1852"/>
        <w:gridCol w:w="1654"/>
        <w:gridCol w:w="1654"/>
        <w:gridCol w:w="1025"/>
        <w:gridCol w:w="1654"/>
        <w:gridCol w:w="1852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Кулешова Ольга Павловна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1 404 573,45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Полевой земельный участок, общая совместная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собственность с супругом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196000,0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1 605 689,13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Полевой земельный участок, общая совместная собственность с супругой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196000,0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Тайота Verso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сельскохозяйственного использования, общая долевая 1/7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98000,0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УАЗ — 31519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специалиста-эксперта бюджетного управления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финансов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065"/>
        <w:gridCol w:w="1819"/>
        <w:gridCol w:w="1229"/>
        <w:gridCol w:w="1639"/>
        <w:gridCol w:w="170"/>
        <w:gridCol w:w="1770"/>
        <w:gridCol w:w="170"/>
        <w:gridCol w:w="1622"/>
        <w:gridCol w:w="1409"/>
        <w:gridCol w:w="1561"/>
        <w:gridCol w:w="1852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5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3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Куницына Инна Валерьевна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1 058 479,69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55,4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9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земельными ресурсами управления жилищной политики и земельных ресурсов Комитета по управлению муниципальным имуществом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Курбанова Наталия Вадимовна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884 094,04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1 624 261,27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Мерседес-S 320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70,7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70,7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муниципальной службы и кадровой политики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146"/>
        <w:gridCol w:w="1669"/>
        <w:gridCol w:w="1278"/>
        <w:gridCol w:w="1703"/>
        <w:gridCol w:w="1703"/>
        <w:gridCol w:w="1703"/>
        <w:gridCol w:w="1056"/>
        <w:gridCol w:w="1623"/>
        <w:gridCol w:w="233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Лабазанова Гульнара Шарипзяновна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1 697 545,16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  управления гражданской защиты и обеспечения безопасности населения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 31 декабря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148"/>
        <w:gridCol w:w="1876"/>
        <w:gridCol w:w="1228"/>
        <w:gridCol w:w="1722"/>
        <w:gridCol w:w="1842"/>
        <w:gridCol w:w="1705"/>
        <w:gridCol w:w="1279"/>
        <w:gridCol w:w="1624"/>
        <w:gridCol w:w="1790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02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Ларионова Галина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1 518 163,46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1 259 799,97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Карина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39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автомобиль Фольцваген Поло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муниципальной службы и кадровой политики  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2092"/>
        <w:gridCol w:w="1866"/>
        <w:gridCol w:w="1245"/>
        <w:gridCol w:w="1660"/>
        <w:gridCol w:w="1660"/>
        <w:gridCol w:w="1866"/>
        <w:gridCol w:w="1029"/>
        <w:gridCol w:w="1582"/>
        <w:gridCol w:w="227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Левицкая Наталья Сергеевна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1 290 271,45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1 024 617,59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садово-огороднической деятельности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635,0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NISSAN MURANO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индивидуальную гаражную застройку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индивидуальную гаражную застройку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Республика Беларусь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индивидуальную гаражную застройку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юридического управления организационно – правового  комитета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2101"/>
        <w:gridCol w:w="1701"/>
        <w:gridCol w:w="1250"/>
        <w:gridCol w:w="1667"/>
        <w:gridCol w:w="1784"/>
        <w:gridCol w:w="1751"/>
        <w:gridCol w:w="173"/>
        <w:gridCol w:w="1250"/>
        <w:gridCol w:w="1588"/>
        <w:gridCol w:w="1651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6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Ледяев Дмитрий Владимирович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1 829 568,94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½ доли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CHEVROLET NIVA, 21230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Прицеп к легковому автомобилю НЕФАЗ 8122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1 107 282,68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 ¼ доли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1/4 доли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2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земельными ресурсами  управления жилищной политики и земельных ресурсов Комитета по управлению муниципальным имуществом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2159"/>
        <w:gridCol w:w="1885"/>
        <w:gridCol w:w="1234"/>
        <w:gridCol w:w="2005"/>
        <w:gridCol w:w="1645"/>
        <w:gridCol w:w="1731"/>
        <w:gridCol w:w="1063"/>
        <w:gridCol w:w="1748"/>
        <w:gridCol w:w="173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Лобанова Анастасия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103 554,59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1 399 580,02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COROLLA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жилищной политики управления жилищной политики и земельных ресурсов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по управлению муниципальным имуществом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 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 Логвиненко Андрей Александрович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1 342 662,75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1/5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Митцубиси ASX 1.8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1 071 225,72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1/5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399,47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1/5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1/5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1/5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по физической культуре и спорту управления культуры, спорта и молодежной политики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 Лузина Светлана Гайдаровна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1 182 019,35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главы города — председателя  комитета финансов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2109"/>
        <w:gridCol w:w="1841"/>
        <w:gridCol w:w="1205"/>
        <w:gridCol w:w="1707"/>
        <w:gridCol w:w="2026"/>
        <w:gridCol w:w="1892"/>
        <w:gridCol w:w="1255"/>
        <w:gridCol w:w="1595"/>
        <w:gridCol w:w="1626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8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3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Лукина Ирина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Викторовна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3 882 077,09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45,0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6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управления архитектуры и градостроительства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Лучкина Светлана Юрьевна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1 079 904,60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управления доходов комитета финансов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Любивая Людмила Владимировна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1 102 767,98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организации закупок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получения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Люкшина Ольга Константиновна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764 861,13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ОПЕЛЬ CORSA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2 226 756,58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ИНФИНИТИ Q50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Квартира, совместная с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супругой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57,2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экспертно-правовой работы юридического управления организационно – правового  комитета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132"/>
        <w:gridCol w:w="1725"/>
        <w:gridCol w:w="1093"/>
        <w:gridCol w:w="1691"/>
        <w:gridCol w:w="1691"/>
        <w:gridCol w:w="1776"/>
        <w:gridCol w:w="1184"/>
        <w:gridCol w:w="1691"/>
        <w:gridCol w:w="1894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Мавлютова Евгения Олеговна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551 626,50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4 384 957,20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ДЖИП Гранд Чероки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по управлению земельными ресурсами управления жилищной политики и земельных ресурсов Комитета по управлению муниципальным имуществом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132"/>
        <w:gridCol w:w="1725"/>
        <w:gridCol w:w="1093"/>
        <w:gridCol w:w="1691"/>
        <w:gridCol w:w="1691"/>
        <w:gridCol w:w="1776"/>
        <w:gridCol w:w="1184"/>
        <w:gridCol w:w="1691"/>
        <w:gridCol w:w="1894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Маврин Михаил Евгеньевич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815 232,66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643,0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4/9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872 463,36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жилищной политики управления жилищной политики и земельных ресурсов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по управлению муниципальным имуществом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Магеррамова Лале Аллахверди кызы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990 824,93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ДЭУ МАТИЗ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94 642,92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управления гражданской защиты и обеспечения безопасности населения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Маляева Лилия Леонидовна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967 072,24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2 066 014,40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Лифан х60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2/3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муниципальной службы и кадровой политики 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146"/>
        <w:gridCol w:w="1669"/>
        <w:gridCol w:w="1278"/>
        <w:gridCol w:w="1703"/>
        <w:gridCol w:w="1703"/>
        <w:gridCol w:w="1703"/>
        <w:gridCol w:w="1056"/>
        <w:gridCol w:w="1623"/>
        <w:gridCol w:w="233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Маркович Татьяна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1 108 336,58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816 365,98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54,9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 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заведующего сектором по мобилизационной работе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065"/>
        <w:gridCol w:w="1603"/>
        <w:gridCol w:w="1180"/>
        <w:gridCol w:w="1918"/>
        <w:gridCol w:w="1537"/>
        <w:gridCol w:w="2196"/>
        <w:gridCol w:w="1213"/>
        <w:gridCol w:w="1655"/>
        <w:gridCol w:w="1592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Мартыненко Виталий Викторович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1 164 903,41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жилищной политики управления жилищной политики и земельных ресурсов  Комитета по управлению муниципальным имуществом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Маслов Олег Владимирович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787 671,87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486 102,86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дополнительного образования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управления образования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1941"/>
        <w:gridCol w:w="1941"/>
        <w:gridCol w:w="1120"/>
        <w:gridCol w:w="1733"/>
        <w:gridCol w:w="1733"/>
        <w:gridCol w:w="1768"/>
        <w:gridCol w:w="1300"/>
        <w:gridCol w:w="1698"/>
        <w:gridCol w:w="2374"/>
      </w:tblGrid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Медведко Любовь Васильевна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1 294 332,14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937 922,48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дополнительного образования управления образования  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972"/>
        <w:gridCol w:w="1972"/>
        <w:gridCol w:w="1267"/>
        <w:gridCol w:w="1795"/>
        <w:gridCol w:w="1760"/>
        <w:gridCol w:w="1795"/>
        <w:gridCol w:w="1091"/>
        <w:gridCol w:w="1725"/>
        <w:gridCol w:w="2200"/>
      </w:tblGrid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  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Мелехина Елена Константиновна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1 019 723,95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957 715,27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Ниссан X-TRAIL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  садовый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927,0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Жилое строение без права регистрации, расположенное на садовом земельном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участке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24,0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1 400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образования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123"/>
        <w:gridCol w:w="1738"/>
        <w:gridCol w:w="1964"/>
        <w:gridCol w:w="1773"/>
        <w:gridCol w:w="1077"/>
        <w:gridCol w:w="1656"/>
        <w:gridCol w:w="2381"/>
      </w:tblGrid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0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3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Мелкумова Надежда Михайловна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2 687 312,36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опеки и попечительства  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954"/>
        <w:gridCol w:w="3003"/>
        <w:gridCol w:w="1164"/>
        <w:gridCol w:w="1552"/>
        <w:gridCol w:w="1552"/>
        <w:gridCol w:w="1552"/>
        <w:gridCol w:w="1164"/>
        <w:gridCol w:w="1536"/>
        <w:gridCol w:w="1738"/>
        <w:gridCol w:w="210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Мерденов Ливадин Алалдинович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1 590 512,71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  Тойота Ленд Крузер 200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индивидуальноестроительство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135 523,22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под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индивидуальное  жилищное строительство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2000,0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автомобиль ОПЕЛЬ ОМЕГА В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11 273,74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8 654,00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жилищной политики управления жилищной политики и земельных ресурсов Комитета по управлению муниципальным имуществом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123"/>
        <w:gridCol w:w="1738"/>
        <w:gridCol w:w="1964"/>
        <w:gridCol w:w="1773"/>
        <w:gridCol w:w="1077"/>
        <w:gridCol w:w="1656"/>
        <w:gridCol w:w="2381"/>
      </w:tblGrid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0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3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Мехтиева Юлия Николаевна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881 971,92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930 802,23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НИССАН TEANA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9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9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доходов комитета финансов  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Миллер Оксана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Петровна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923 966,96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Квартира долевая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1/2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63,4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2 141 994,80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9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Михайлова Юлия Сергеевна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1 088 843,25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DAEWOO MATIZ BEST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89,2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207,8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89,2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бюджетного управления комитета финансов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Мокроусова Александра Сергеевна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804 065,91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655 323,00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Sprinter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Мокшанова Ирина Андреевна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993 674,21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788 898,08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помощника главы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Наливкин Константин Александрович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1 235 647,64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 долевая 1/3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муниципального финансового контроля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2071"/>
        <w:gridCol w:w="1808"/>
        <w:gridCol w:w="1183"/>
        <w:gridCol w:w="1676"/>
        <w:gridCol w:w="1867"/>
        <w:gridCol w:w="1643"/>
        <w:gridCol w:w="1233"/>
        <w:gridCol w:w="1566"/>
        <w:gridCol w:w="2252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Назметдинова Гузель Фанзировна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791 518,19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автоиобиль ФОЛЬКСВАГЕН Golf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управления архитектуры и градостроительства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  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Нуритдинова Кристина Сергеевна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1 050 977,73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  совместная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Чанган SC7164B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муниципального контроля управления жилищно-коммунального хозяйства, транспорта, связи и муниципального контроля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2141"/>
        <w:gridCol w:w="1665"/>
        <w:gridCol w:w="1223"/>
        <w:gridCol w:w="1733"/>
        <w:gridCol w:w="1920"/>
        <w:gridCol w:w="1699"/>
        <w:gridCol w:w="1274"/>
        <w:gridCol w:w="1682"/>
        <w:gridCol w:w="1886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Нужный Дмитрий Константинович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872 242,99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АВЕНСИС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505 341,17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по обеспечению деятельности комиссии по делам несовершеннолетних и защите их прав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Пальчак Наталья Николаевна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2 639 504,36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заместителя начальника  управления образования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972"/>
        <w:gridCol w:w="1972"/>
        <w:gridCol w:w="1267"/>
        <w:gridCol w:w="1795"/>
        <w:gridCol w:w="1760"/>
        <w:gridCol w:w="1795"/>
        <w:gridCol w:w="1091"/>
        <w:gridCol w:w="1725"/>
        <w:gridCol w:w="2200"/>
      </w:tblGrid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Пархоменко Елена Михайловна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1 338 408,48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914 294,55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специалиста-эксперта отдела опеки и попечительства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972"/>
        <w:gridCol w:w="1972"/>
        <w:gridCol w:w="1267"/>
        <w:gridCol w:w="1795"/>
        <w:gridCol w:w="1760"/>
        <w:gridCol w:w="1795"/>
        <w:gridCol w:w="1091"/>
        <w:gridCol w:w="1725"/>
        <w:gridCol w:w="2200"/>
      </w:tblGrid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Патрушева Ольга Александровна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670 894,35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3 309 724,45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ЛЕКСУС ES200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экономического анализа и прогнозирования управления экономики и прогнозирования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2087"/>
        <w:gridCol w:w="2282"/>
        <w:gridCol w:w="1192"/>
        <w:gridCol w:w="1689"/>
        <w:gridCol w:w="2004"/>
        <w:gridCol w:w="1656"/>
        <w:gridCol w:w="1027"/>
        <w:gridCol w:w="1689"/>
        <w:gridCol w:w="1855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Паутова Анастасия Юрьевна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1 224 878,22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741 716,32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 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учета, отчетности и кассового исполнения бюджета комитета финансов  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Перепелица Светлана Владимировна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499 106,62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39/100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981 426,66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39/100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ГАЗ-2171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ШЕВРОЛЕ KL1J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11/100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11/100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земельными ресурсами управления жилищной политики и земельных ресурсов Комитета по управлению муниципальным имуществом  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Перова Алена Васильевна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635 668,41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2 064 841,72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ИНФИНИТИ ФХ35 Премиум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9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муниципального финансового контроля  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2109"/>
        <w:gridCol w:w="1841"/>
        <w:gridCol w:w="1205"/>
        <w:gridCol w:w="1707"/>
        <w:gridCol w:w="2026"/>
        <w:gridCol w:w="1892"/>
        <w:gridCol w:w="1255"/>
        <w:gridCol w:w="1595"/>
        <w:gridCol w:w="1626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8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3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Персидская Наталья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1 539 121,67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УАЗ PATRIOT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1 348 788,15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Шевроле Вива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3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3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3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муниципального контроля управления жилищно-коммунального хозяйства, транпорта, связи и муниципального контроля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113"/>
        <w:gridCol w:w="1710"/>
        <w:gridCol w:w="1257"/>
        <w:gridCol w:w="1676"/>
        <w:gridCol w:w="1676"/>
        <w:gridCol w:w="1760"/>
        <w:gridCol w:w="1173"/>
        <w:gridCol w:w="1659"/>
        <w:gridCol w:w="1877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6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Платонова Светлана Юрьевна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890 327,60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3/4 доли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КРАЙСЛЕР PT CRUISER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управления образования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113"/>
        <w:gridCol w:w="1710"/>
        <w:gridCol w:w="1257"/>
        <w:gridCol w:w="1676"/>
        <w:gridCol w:w="1676"/>
        <w:gridCol w:w="1760"/>
        <w:gridCol w:w="1173"/>
        <w:gridCol w:w="1659"/>
        <w:gridCol w:w="1877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6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Плахотникова Надежда Станиславовна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1 612 525,48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3/5 доли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по обеспечению деятельности комиссии по делам несовершеннолетних и защите их прав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2184"/>
        <w:gridCol w:w="1698"/>
        <w:gridCol w:w="1120"/>
        <w:gridCol w:w="1733"/>
        <w:gridCol w:w="1733"/>
        <w:gridCol w:w="1733"/>
        <w:gridCol w:w="1075"/>
        <w:gridCol w:w="1733"/>
        <w:gridCol w:w="2374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0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бумаг(долей участия, паев в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Попова Галина Георгиевна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1 915 675,38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½ доля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  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2128"/>
        <w:gridCol w:w="1751"/>
        <w:gridCol w:w="1091"/>
        <w:gridCol w:w="1689"/>
        <w:gridCol w:w="1689"/>
        <w:gridCol w:w="1773"/>
        <w:gridCol w:w="1182"/>
        <w:gridCol w:w="1689"/>
        <w:gridCol w:w="1891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Потапова Екатерина Михайловна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2 259 923,22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жилой дом,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1196,0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под нежилое строение, общая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долевая 1/4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893,0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 под хозяйственный блок, нежилое строение,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199,0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помещение,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425,5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помещение,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412,7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Хозяйственный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блок,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141,2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2 046 275,04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 жилой дом,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1196,0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AVENSIS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жилой дом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1196,0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заместитель начальника отдела по обеспечению деятельности комиссии по делам несовершеннолетних и защите их прав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Проходцева Ирина Анатольевна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1 657 331,24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875 726,97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Е-140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управления учета, отчетности и кассового исполнения бюджета комитета финансов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Прутская Наталья Петровна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1 168 207,59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  1/3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Чери Индис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Квартира, долевая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1/3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61,2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9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бюджетного управления комитета финансов  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Радванская Анна Владимировна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955 250,05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547 843,41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ХУНДАЙ CRETA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  правовой защиты юридического управления организационно – правового  комитета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2101"/>
        <w:gridCol w:w="1701"/>
        <w:gridCol w:w="1250"/>
        <w:gridCol w:w="1667"/>
        <w:gridCol w:w="1784"/>
        <w:gridCol w:w="1751"/>
        <w:gridCol w:w="173"/>
        <w:gridCol w:w="1250"/>
        <w:gridCol w:w="1588"/>
        <w:gridCol w:w="1651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6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Раджабов Руслан Раджабович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1 403 185,98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MITSUBISHI OUTLANDER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1 257 281,07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2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  дополнительного образования управления образования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2101"/>
        <w:gridCol w:w="1701"/>
        <w:gridCol w:w="1250"/>
        <w:gridCol w:w="1667"/>
        <w:gridCol w:w="1784"/>
        <w:gridCol w:w="1751"/>
        <w:gridCol w:w="173"/>
        <w:gridCol w:w="1250"/>
        <w:gridCol w:w="1588"/>
        <w:gridCol w:w="1651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6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Разуваева Ирина Михайловна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463 353,66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85,4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1 367 991,05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Приора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21140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2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работы с обращениями граждан организационного управления организационно-правового комитета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 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Ралко Татьяна Анатольевна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1 143 122,01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878 302,83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Ниссан-Кашкай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организации закупок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948"/>
        <w:gridCol w:w="1948"/>
        <w:gridCol w:w="1252"/>
        <w:gridCol w:w="2035"/>
        <w:gridCol w:w="1913"/>
        <w:gridCol w:w="1983"/>
        <w:gridCol w:w="1078"/>
        <w:gridCol w:w="1705"/>
        <w:gridCol w:w="1739"/>
      </w:tblGrid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7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Рацевичус Наталья Владимировна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1 126 803,59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1 927 578,65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СУЗУКИ SX4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ВАЗ 2121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Снегоход БУРАН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ценообразования управления жилищно-коммунального хозяйства, транспорта, связи и муниципального контроля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Рачева Альбина Ахтямовна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978 197,32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836 054,44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по управлению муниципальным имуществом управления учета и распоряжения муниципальной собственностью Комитета по управлению муниципальным имуществом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2147"/>
        <w:gridCol w:w="1842"/>
        <w:gridCol w:w="1227"/>
        <w:gridCol w:w="1738"/>
        <w:gridCol w:w="2061"/>
        <w:gridCol w:w="1704"/>
        <w:gridCol w:w="1056"/>
        <w:gridCol w:w="1738"/>
        <w:gridCol w:w="1908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Рохин Максим Сергеевич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939 670,03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  долевая 3/8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  Шкода Октавия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2 559 473,63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 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ШКОДА YETI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809,0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86,7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бухгалтерского учета муниципального имущества управления учета и распоряжения муниципальной собственностью Комитета по управлению муниципальным имуществом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Рубан Алена Юрьевна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899 494,64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275 404,02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МИЦУБИСИ OUTLANDER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доходов комитета финансов  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108"/>
        <w:gridCol w:w="1841"/>
        <w:gridCol w:w="1222"/>
        <w:gridCol w:w="1690"/>
        <w:gridCol w:w="1774"/>
        <w:gridCol w:w="174"/>
        <w:gridCol w:w="1757"/>
        <w:gridCol w:w="1673"/>
        <w:gridCol w:w="1594"/>
        <w:gridCol w:w="1625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5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51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Савицкая Рита Анатольевна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1 917 920,64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сектора административной реформы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 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Савченко Максим Сергеевич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1 030 393,59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управления гражданской защиты и обеспечения безопасности населения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Салаватуллин Ильнур Ильгизарович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575 928,00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ЛАДА 111830 Lada Kalina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заместитель начальника отдела жилищной политики управления жилищной политики и земельных ресурсов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по управлению муниципальным имуществом  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2122"/>
        <w:gridCol w:w="1852"/>
        <w:gridCol w:w="1263"/>
        <w:gridCol w:w="1684"/>
        <w:gridCol w:w="1684"/>
        <w:gridCol w:w="1684"/>
        <w:gridCol w:w="1246"/>
        <w:gridCol w:w="1604"/>
        <w:gridCol w:w="210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4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Сбитнева Наталия Васильевна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1 421 750,32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 отдела опеки и попечительства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Селиневич Анна Сергеевна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1 080 320,13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  автомобиль Джип Чероки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170 192,99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КИА BONGO III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председателя организационно-правового комитета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105"/>
        <w:gridCol w:w="1638"/>
        <w:gridCol w:w="1203"/>
        <w:gridCol w:w="1704"/>
        <w:gridCol w:w="1888"/>
        <w:gridCol w:w="1671"/>
        <w:gridCol w:w="1253"/>
        <w:gridCol w:w="1592"/>
        <w:gridCol w:w="2206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9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Семенюк Тарас Тарасович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2 876 185,65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42/100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МАЗДА СХ-5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560,0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246 708,60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42/100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8/100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8/100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  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096"/>
        <w:gridCol w:w="1830"/>
        <w:gridCol w:w="1197"/>
        <w:gridCol w:w="1696"/>
        <w:gridCol w:w="1680"/>
        <w:gridCol w:w="1663"/>
        <w:gridCol w:w="1247"/>
        <w:gridCol w:w="1584"/>
        <w:gridCol w:w="2278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Скворцова Елена Сергеевна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1 267 788,20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2079"/>
        <w:gridCol w:w="1815"/>
        <w:gridCol w:w="1188"/>
        <w:gridCol w:w="1683"/>
        <w:gridCol w:w="1667"/>
        <w:gridCol w:w="1785"/>
        <w:gridCol w:w="1238"/>
        <w:gridCol w:w="1572"/>
        <w:gridCol w:w="226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Скрынник Ольга Ивановна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1 004 149,48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 ПК-28, бокс, общая долевая 1/2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1 642 592,48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Шкода Октавия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 ПК-28, бокс,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управления образования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2111"/>
        <w:gridCol w:w="1642"/>
        <w:gridCol w:w="1206"/>
        <w:gridCol w:w="1709"/>
        <w:gridCol w:w="1903"/>
        <w:gridCol w:w="1675"/>
        <w:gridCol w:w="1256"/>
        <w:gridCol w:w="1659"/>
        <w:gridCol w:w="209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Слободчикова Марина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1 482 399,77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628 030,84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ФОЛЬКСВАГЕН PASSAT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9 528,17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природных ресурсов и экологии управления жилищно-коммунального хозяйства, транспорта, связи и муниципального контроля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146"/>
        <w:gridCol w:w="1669"/>
        <w:gridCol w:w="1278"/>
        <w:gridCol w:w="1703"/>
        <w:gridCol w:w="1703"/>
        <w:gridCol w:w="1703"/>
        <w:gridCol w:w="1056"/>
        <w:gridCol w:w="1623"/>
        <w:gridCol w:w="233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Сопыряев Андрей Валериевич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1 217 584,42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ВАЗ 21099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871 150,69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20,8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1/6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Роосия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экономики и закупок управления учета и распоряжения муниципальной собственностью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по управлению муниципальным имуществом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Сорокин Дмитрий Владимирович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1 203 778,95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Ауди А6 алроад кватро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447 827,75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экономического анализа  и прогнозирования управления экономики и прогнозирования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Строкинова Наталия Викторовна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1 068 247,66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Nissan X-Trail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1 089 294,37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автомобиль ФОЛЬКСВАГЕН Passat CL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Земельный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30,0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общего образования управления образования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2159"/>
        <w:gridCol w:w="1885"/>
        <w:gridCol w:w="1234"/>
        <w:gridCol w:w="2005"/>
        <w:gridCol w:w="1645"/>
        <w:gridCol w:w="1731"/>
        <w:gridCol w:w="1063"/>
        <w:gridCol w:w="1748"/>
        <w:gridCol w:w="173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Терентьева Елена Геннадьевна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932 278,28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90,8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учета, отчетности и кассового исполнения бюджета комитета финансов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Терещенко Надежда Викторовна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864 339,41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3/8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1 647 088,20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3/8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Джили Атлас GEELY ATLAS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долевая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47,3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9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правовой защиты юридического управления организационно-правового комитета 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2159"/>
        <w:gridCol w:w="1885"/>
        <w:gridCol w:w="1234"/>
        <w:gridCol w:w="2005"/>
        <w:gridCol w:w="1645"/>
        <w:gridCol w:w="1731"/>
        <w:gridCol w:w="1063"/>
        <w:gridCol w:w="1748"/>
        <w:gridCol w:w="173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Ткаченко Владислав Игоревич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677 628,62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2/3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75,8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муниципальной службы и кадровой политики 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146"/>
        <w:gridCol w:w="1669"/>
        <w:gridCol w:w="1278"/>
        <w:gridCol w:w="1703"/>
        <w:gridCol w:w="1703"/>
        <w:gridCol w:w="1703"/>
        <w:gridCol w:w="1056"/>
        <w:gridCol w:w="1623"/>
        <w:gridCol w:w="233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Топчиенко Наталья Константиновна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1 168 548,42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81,7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1 357 671,18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LADA 212140 LADA 4Х4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садовый земельный участок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894,0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Прицеп для перевозки грузов и сам.техники МЗСА 817701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по управлению земельными ресурсами управления жилищной политики и земельных ресурсов  Комитета по управлению муниципальным имуществом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2159"/>
        <w:gridCol w:w="1885"/>
        <w:gridCol w:w="1234"/>
        <w:gridCol w:w="2005"/>
        <w:gridCol w:w="1645"/>
        <w:gridCol w:w="1731"/>
        <w:gridCol w:w="1063"/>
        <w:gridCol w:w="1748"/>
        <w:gridCol w:w="173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Трофимов Алексей Николаевич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1 134 908,50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записи актов гражданского состояния 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106"/>
        <w:gridCol w:w="1829"/>
        <w:gridCol w:w="1254"/>
        <w:gridCol w:w="1672"/>
        <w:gridCol w:w="1672"/>
        <w:gridCol w:w="1808"/>
        <w:gridCol w:w="1036"/>
        <w:gridCol w:w="1593"/>
        <w:gridCol w:w="2290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Трофимова Елена Ивановна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1 070 098,06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3 000,0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145,1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1 429 124,12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Фольцваген Пассат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145,1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  управления учета и отчетности — главного бухгалтера  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2194"/>
        <w:gridCol w:w="1706"/>
        <w:gridCol w:w="1305"/>
        <w:gridCol w:w="1740"/>
        <w:gridCol w:w="1740"/>
        <w:gridCol w:w="1740"/>
        <w:gridCol w:w="1079"/>
        <w:gridCol w:w="1740"/>
        <w:gridCol w:w="1949"/>
        <w:gridCol w:w="181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Туманина Вера Николаевна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3 613 002,18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управляющего делами   администрации города Радужный </w:t>
      </w: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2136"/>
        <w:gridCol w:w="1865"/>
        <w:gridCol w:w="1272"/>
        <w:gridCol w:w="1696"/>
        <w:gridCol w:w="1696"/>
        <w:gridCol w:w="1696"/>
        <w:gridCol w:w="1051"/>
        <w:gridCol w:w="1696"/>
        <w:gridCol w:w="2120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Фазуллин Венер Галиаскарович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2 730 942,57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ТОЙОТА ЛЕКСУС RX350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1163,0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Прицеп к легковому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автомобилю МЗСА 817717, MZSA 817717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2 359 503,19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Часть нежилого помещения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1 000,0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 доли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муниципальным имуществом управления учета и распоряжения муниципальной собственностью  Комитета по управлению муниципальным имуществом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065"/>
        <w:gridCol w:w="1603"/>
        <w:gridCol w:w="1180"/>
        <w:gridCol w:w="1918"/>
        <w:gridCol w:w="1537"/>
        <w:gridCol w:w="2196"/>
        <w:gridCol w:w="1213"/>
        <w:gridCol w:w="1655"/>
        <w:gridCol w:w="1592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Фазуллина Марина Эдуардовна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99 367,10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1212,0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1 304 939,24</w:t>
            </w:r>
          </w:p>
        </w:tc>
        <w:tc>
          <w:tcPr>
            <w:tcW w:w="11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ТОЙОТА ЛЕКСУС RX-350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1459,0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по управлению земельными ресурсами управления жилищной политики и земельных ресурсов Комитета по управлению муниципальным имуществом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Фаизова Алена анатольевна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1 135 111,46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1/6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1/6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экономического анализа и прогнозирования управления экономики и прогнозирования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2143"/>
        <w:gridCol w:w="1862"/>
        <w:gridCol w:w="1225"/>
        <w:gridCol w:w="1736"/>
        <w:gridCol w:w="2059"/>
        <w:gridCol w:w="1702"/>
        <w:gridCol w:w="1055"/>
        <w:gridCol w:w="1736"/>
        <w:gridCol w:w="1906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Федчук Татьяна Сергеевна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489 231,63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754,0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526,0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532,0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1 274 988,75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садово-огороднической деятельности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532,0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Ниссан Максима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526,0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754,0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526,0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532,0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754,0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650,0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526,0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532,0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754,0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526,0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532,0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754,0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главного специалиста сектора охраны труда и социально-трудовых отношений управления экономики и прогнозирования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2156"/>
        <w:gridCol w:w="1745"/>
        <w:gridCol w:w="1105"/>
        <w:gridCol w:w="1711"/>
        <w:gridCol w:w="1711"/>
        <w:gridCol w:w="1797"/>
        <w:gridCol w:w="1198"/>
        <w:gridCol w:w="1711"/>
        <w:gridCol w:w="1711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Хисанбеева Алина Раильевна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366 856,10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678 270,86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управления учета и отчетности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2156"/>
        <w:gridCol w:w="1745"/>
        <w:gridCol w:w="1105"/>
        <w:gridCol w:w="1711"/>
        <w:gridCol w:w="1711"/>
        <w:gridCol w:w="1797"/>
        <w:gridCol w:w="1198"/>
        <w:gridCol w:w="1711"/>
        <w:gridCol w:w="1711"/>
      </w:tblGrid>
      <w:tr w:rsidR="00A21CDD" w:rsidRPr="00A21CDD" w:rsidTr="00A21CDD">
        <w:tc>
          <w:tcPr>
            <w:tcW w:w="237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Ходоркина Юлия Александровна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851 799,06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1 789 678,45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HYUNDAI CRETA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3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экономического анализа  прогнозирования  управления экономики и прогнозирования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 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168"/>
        <w:gridCol w:w="1686"/>
        <w:gridCol w:w="1239"/>
        <w:gridCol w:w="1755"/>
        <w:gridCol w:w="2082"/>
        <w:gridCol w:w="1721"/>
        <w:gridCol w:w="1067"/>
        <w:gridCol w:w="1755"/>
        <w:gridCol w:w="1927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Цапеш Татьяна Александровна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769 848,68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1 407 601,88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Renault Duster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12 648,84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организации закупок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146"/>
        <w:gridCol w:w="1669"/>
        <w:gridCol w:w="1278"/>
        <w:gridCol w:w="1703"/>
        <w:gridCol w:w="1703"/>
        <w:gridCol w:w="1703"/>
        <w:gridCol w:w="1056"/>
        <w:gridCol w:w="1623"/>
        <w:gridCol w:w="233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Цицилина Ольга Алексеевна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1 774 165,66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1/1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КИА Спортейдж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муниципальным имуществом управления учета и распоряжения муниципальной собственностью Комитета по управлению муниципальным имуществом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2159"/>
        <w:gridCol w:w="1885"/>
        <w:gridCol w:w="1234"/>
        <w:gridCol w:w="2005"/>
        <w:gridCol w:w="1645"/>
        <w:gridCol w:w="1731"/>
        <w:gridCol w:w="1063"/>
        <w:gridCol w:w="1748"/>
        <w:gridCol w:w="173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Чабаненко Надежда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Николаевна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1 147 111,12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573 916,31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муниципальным имуществом управления учета и распоряжения муниципальной собственностью   Комитета по управлению муниципальным имуществом 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2159"/>
        <w:gridCol w:w="1885"/>
        <w:gridCol w:w="1234"/>
        <w:gridCol w:w="2005"/>
        <w:gridCol w:w="1645"/>
        <w:gridCol w:w="1731"/>
        <w:gridCol w:w="1063"/>
        <w:gridCol w:w="1748"/>
        <w:gridCol w:w="173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Чернозуб Анастасия Владимировна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656 401,91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719 759,00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дополнительного образования управления образования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2159"/>
        <w:gridCol w:w="1885"/>
        <w:gridCol w:w="1234"/>
        <w:gridCol w:w="2005"/>
        <w:gridCol w:w="1645"/>
        <w:gridCol w:w="1731"/>
        <w:gridCol w:w="1063"/>
        <w:gridCol w:w="1748"/>
        <w:gridCol w:w="173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Чехвалова Елена Владимировна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649 614,15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общего образования управления образования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2159"/>
        <w:gridCol w:w="1885"/>
        <w:gridCol w:w="1234"/>
        <w:gridCol w:w="2005"/>
        <w:gridCol w:w="1645"/>
        <w:gridCol w:w="1731"/>
        <w:gridCol w:w="1063"/>
        <w:gridCol w:w="1748"/>
        <w:gridCol w:w="173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Чудная Наталья Валериевна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1 086 807,98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потребительского рынка и защиты прав потребительского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2159"/>
        <w:gridCol w:w="1885"/>
        <w:gridCol w:w="1234"/>
        <w:gridCol w:w="2005"/>
        <w:gridCol w:w="1645"/>
        <w:gridCol w:w="1731"/>
        <w:gridCol w:w="1063"/>
        <w:gridCol w:w="1748"/>
        <w:gridCol w:w="173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Чухарев Анатолий Александрович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1 065 964,12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КИА Cerato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ВАЗ 21213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694 804,19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организации закупок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Шаламанова Ольга Владимировна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1 790 789,23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1 580 388,43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общая долевая 1/2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доли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44,3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Mitsubishi Outlander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ХОНДА АККОРД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специалиста-эксперта бюджетного управления комитета финансов 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080"/>
        <w:gridCol w:w="1831"/>
        <w:gridCol w:w="1237"/>
        <w:gridCol w:w="1650"/>
        <w:gridCol w:w="1831"/>
        <w:gridCol w:w="172"/>
        <w:gridCol w:w="1633"/>
        <w:gridCol w:w="1419"/>
        <w:gridCol w:w="1572"/>
        <w:gridCol w:w="1864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Шведова Лариса Владимировна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1 083 492,31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Шевроле-Лачети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1 067 598,61</w:t>
            </w: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по организации делопроизводства и электронного документооборота  организационного управления организационно -правового комитета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2140"/>
        <w:gridCol w:w="1719"/>
        <w:gridCol w:w="1274"/>
        <w:gridCol w:w="1698"/>
        <w:gridCol w:w="1698"/>
        <w:gridCol w:w="1698"/>
        <w:gridCol w:w="1053"/>
        <w:gridCol w:w="1618"/>
        <w:gridCol w:w="2326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Шевченко Ирина Олеговна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711 262,04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 с супругом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2 009 686,63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приусадебный общая  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880,0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Chevrolet  KL1J CRUZE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97,4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совместная с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супругой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54,5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архитектуры и градостроительства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108"/>
        <w:gridCol w:w="1841"/>
        <w:gridCol w:w="1222"/>
        <w:gridCol w:w="1690"/>
        <w:gridCol w:w="1774"/>
        <w:gridCol w:w="174"/>
        <w:gridCol w:w="1757"/>
        <w:gridCol w:w="1673"/>
        <w:gridCol w:w="1594"/>
        <w:gridCol w:w="1625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5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51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gridSpan w:val="2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Шептулина Инна Анатольевна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2 588 165,29</w:t>
            </w: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½ доля в праве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36,1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93,3</w:t>
            </w:r>
          </w:p>
        </w:tc>
        <w:tc>
          <w:tcPr>
            <w:tcW w:w="15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архитектуры и градостроительства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112"/>
        <w:gridCol w:w="1643"/>
        <w:gridCol w:w="1207"/>
        <w:gridCol w:w="1710"/>
        <w:gridCol w:w="1894"/>
        <w:gridCol w:w="1676"/>
        <w:gridCol w:w="1257"/>
        <w:gridCol w:w="1659"/>
        <w:gridCol w:w="2095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Шербечян Седрак Оганнесович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930 803,19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1/8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управления культуры, спорта и молодежной политики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 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2170"/>
        <w:gridCol w:w="1688"/>
        <w:gridCol w:w="1240"/>
        <w:gridCol w:w="1756"/>
        <w:gridCol w:w="1946"/>
        <w:gridCol w:w="1722"/>
        <w:gridCol w:w="1292"/>
        <w:gridCol w:w="1705"/>
        <w:gridCol w:w="1673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8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Шмелёва Елена Алексеевна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925 349,50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746 976,02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МАЗДА MAZDA3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205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начальника  отдела учета и отчетности   управления образования 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2178"/>
        <w:gridCol w:w="1952"/>
        <w:gridCol w:w="1307"/>
        <w:gridCol w:w="1743"/>
        <w:gridCol w:w="1743"/>
        <w:gridCol w:w="1813"/>
        <w:gridCol w:w="1081"/>
        <w:gridCol w:w="1673"/>
        <w:gridCol w:w="1882"/>
      </w:tblGrid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Шубина Ирина Евгеньевна</w:t>
            </w:r>
          </w:p>
        </w:tc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1 391 878,68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7/8 доли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COROLLA</w:t>
            </w:r>
          </w:p>
        </w:tc>
        <w:tc>
          <w:tcPr>
            <w:tcW w:w="156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по организации делопроизводства и электронного документооборота  организационного управления организационно -правового комитета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2125"/>
        <w:gridCol w:w="1824"/>
        <w:gridCol w:w="1265"/>
        <w:gridCol w:w="1687"/>
        <w:gridCol w:w="1687"/>
        <w:gridCol w:w="1687"/>
        <w:gridCol w:w="1046"/>
        <w:gridCol w:w="1607"/>
        <w:gridCol w:w="2311"/>
      </w:tblGrid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Якушева Ирина Алексеевна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754 213,74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под индивидуальное 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5 000,0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  управления жилищно-коммунального хозяйства, транспорта, связи и муниципального контроля администрации города Радужный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и членов его семьи</w:t>
      </w:r>
    </w:p>
    <w:p w:rsidR="00A21CDD" w:rsidRPr="00A21CDD" w:rsidRDefault="00A21CDD" w:rsidP="00A21CDD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по 31 декабря  2019 года</w:t>
      </w:r>
    </w:p>
    <w:tbl>
      <w:tblPr>
        <w:tblW w:w="175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2189"/>
        <w:gridCol w:w="1703"/>
        <w:gridCol w:w="1303"/>
        <w:gridCol w:w="1946"/>
        <w:gridCol w:w="1738"/>
        <w:gridCol w:w="1738"/>
        <w:gridCol w:w="1077"/>
        <w:gridCol w:w="1790"/>
        <w:gridCol w:w="1894"/>
      </w:tblGrid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Ярова Гульнара Равитовна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2 197 067,49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Мазда DEMIO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A21CDD" w:rsidRPr="00A21CDD" w:rsidTr="00A21CDD"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</w:tcBorders>
            <w:shd w:val="clear" w:color="auto" w:fill="FAFAFA"/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A21CDD" w:rsidRPr="00A21CDD" w:rsidTr="00A21CDD">
        <w:tc>
          <w:tcPr>
            <w:tcW w:w="187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6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21CDD" w:rsidRPr="00A21CDD" w:rsidRDefault="00A21CDD" w:rsidP="00A21CDD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A21CDD" w:rsidRPr="00A21CDD" w:rsidRDefault="00A21CDD" w:rsidP="00A21CDD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A21CDD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A21CDD" w:rsidRPr="00A21CDD" w:rsidRDefault="00A21CDD" w:rsidP="00A21CDD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A21CDD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1CD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52C9D-7ED2-4B5E-AF1D-6F6E96D6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21C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239</Pages>
  <Words>29950</Words>
  <Characters>170716</Characters>
  <Application>Microsoft Office Word</Application>
  <DocSecurity>0</DocSecurity>
  <Lines>1422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2021-01-11T06:16:00Z</dcterms:modified>
</cp:coreProperties>
</file>