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39" w:rsidRPr="001B3B39" w:rsidRDefault="001B3B39" w:rsidP="001B3B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3B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  <w:r w:rsidRPr="001B3B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 доходах,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контрольно-счетной палаты Нижегородской области, а также о доходах, об имуществе и обязательствах имущественного  характера его супруги (супруга), несовершеннолетних детей</w:t>
      </w:r>
      <w:r w:rsidRPr="001B3B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3B39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за период с 1 января 2017 года по 31 декабря 2017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045"/>
        <w:gridCol w:w="1254"/>
        <w:gridCol w:w="1087"/>
        <w:gridCol w:w="1614"/>
        <w:gridCol w:w="927"/>
        <w:gridCol w:w="1226"/>
        <w:gridCol w:w="1184"/>
        <w:gridCol w:w="765"/>
        <w:gridCol w:w="1226"/>
        <w:gridCol w:w="1261"/>
        <w:gridCol w:w="1547"/>
        <w:gridCol w:w="1364"/>
      </w:tblGrid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  <w:bookmarkStart w:id="0" w:name="_GoBack"/>
            <w:bookmarkEnd w:id="0"/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Букарева Е.Б.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2588528,74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Осипова Н.С.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2855829,02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Абалихина Н.В.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1068390,46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Новожилова Е.Е.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267895,93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Молчанова Н.В.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1755059,34 в том числе доход от продажи имущества 600000,00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ВАЗ-21015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Живакова Я.В.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256984,32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Skoda Fabia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280796,59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Одинокова И.Б.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ВАЗ-21214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(совместная)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990498,36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ВАЗ-21214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(совместная)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240591,61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Разгонова Г.И.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1087909,66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ELANTRA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116055,61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Суровцева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951420,00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2624736,60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Домрачева А.А.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792786,20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(1\4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Губкина Н.В.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865717,77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1309445,26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Каменьщикова З.П.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1607466,26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Афимьин А.Н.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822069,53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173332,50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Севодняев В.Ю.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Audi Q5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2497704,95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4935,53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Свистунова Ю.В.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1047104,92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Гвоздикова Я.С.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764024,39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Васина Г.С.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Shevrolet KL1J Cruze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259098,15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Мазда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402728,46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Усов С. Б.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Toyota RAV 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1135119,32в том числе доход от продажи имущества 200000,00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Рябова Е.В.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781870,03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Клементьева Н.А.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830126,71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(9/28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(9/28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Смирнова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Ореl Mokka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1317038,33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Монахова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1632093,75 в том числе доход от продажи имущества 550000,00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Храмова Е.А.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223452,90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HUNDAI MATRIX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96947,97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(1/12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Зайцев А.Б.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Lancer 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820026,59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УАЗ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Шевроле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508527,43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Панкстьянова А.С.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1365622,65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Морозова Г.С.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763786,89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ГАЗ 31105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849979,86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Пайкова Н.В.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2274803,68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Волга ГАЗ -3110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грузовой ГАЗ-172451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Скобелина Е.С.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2482005,30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(1/6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212140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398478,71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(5/6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Ручкина С.В.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а/м HYUNDAI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SOLARIS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753102,78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Боркова Г.С.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965220,69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Третьякова Н.Н.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– главный бухгалтер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1285113,44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Вольво S60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3062361,77 в том числе доход от продажи имущества  375000,00 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Сударкина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(288/1000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1001490,22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(378/1000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(46/1000)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Хлунова Н.С.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2326742,54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HYNDAI SANTA FE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Окунева Ю.В.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46840,97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Mercedes-Benz ML 270 CDI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931424,12 в том числе от продажи имущества 700000,00   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Васильев В.А.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69,80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X - trail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1058297,26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1127211,73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Быков Н.С.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(20/1629 доли)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220,70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Terrano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686857,07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578900,98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Чибисов Сергей Васильевич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a/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Ssang Yong Kyron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1018761,69 в том числе доход от продажи имущества  98000,00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155996,58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1B3B39" w:rsidRPr="001B3B39" w:rsidTr="001B3B39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Барцев Дмитрий Александрович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779527,82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362267,89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B39" w:rsidRPr="001B3B39" w:rsidTr="001B3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B39" w:rsidRPr="001B3B39" w:rsidRDefault="001B3B39" w:rsidP="001B3B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B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B39" w:rsidRPr="001B3B39" w:rsidRDefault="001B3B39" w:rsidP="001B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B3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B83C5-6FB7-45BA-A56D-BB7A152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B3B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1B3B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2020-12-30T07:21:00Z</dcterms:modified>
</cp:coreProperties>
</file>