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8" w:rsidRPr="008D05A8" w:rsidRDefault="008D05A8" w:rsidP="008D05A8">
      <w:pPr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5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 расходах, имуществе и обязательствах имущественного характера, представленные муниципальными служащими, включенными в Перечень должностей муниципальной службы администрации Бикинского муниципального района, замещение которых налагает на граждан обязанности и ограничения, установленные статьями 8,12 Федерального закона от 25.12.2008 № 273-ФЗ «О противодействии коррупции», утвержденный постановлением администрации Бикинского муниципального района от 10.02.2016 № 23, на себя, супругу(а) и несовершеннолетних детей за отчетный период с 01 января 2019 по 31 декабря 2019</w:t>
      </w:r>
    </w:p>
    <w:p w:rsidR="008D05A8" w:rsidRPr="008D05A8" w:rsidRDefault="008D05A8" w:rsidP="008D05A8">
      <w:pPr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5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1328"/>
        <w:gridCol w:w="47"/>
        <w:gridCol w:w="38"/>
        <w:gridCol w:w="1466"/>
        <w:gridCol w:w="1622"/>
        <w:gridCol w:w="2097"/>
        <w:gridCol w:w="943"/>
        <w:gridCol w:w="1263"/>
        <w:gridCol w:w="72"/>
        <w:gridCol w:w="71"/>
        <w:gridCol w:w="2132"/>
        <w:gridCol w:w="1477"/>
        <w:gridCol w:w="943"/>
        <w:gridCol w:w="1316"/>
        <w:gridCol w:w="979"/>
      </w:tblGrid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за 2018 г. (руб.)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Источники получения средств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Площадь</w:t>
            </w: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Площадь</w:t>
            </w: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Демидов А. В.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1625991,31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587,0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Трифонова Е. В.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–начальник финансового управления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964557,03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1266,0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1163263,63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 SERENA MR20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146,9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146,9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146,9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146,9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Калугина Н.Б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экономического развития и внешних связей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689571,52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723651,24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VITZ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Чагина Н. В.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1025573,73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НОТ 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649479,08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2549,0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Будимиров А.Ю.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714203,73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НИССАН NOTE 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684141,66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2407,0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ХОНДА  FIT-SHATTL 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174,1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Белова О. В.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учета и отчетности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887918,17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ТАЙОТА ГАЙА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148,0</w:t>
            </w:r>
          </w:p>
        </w:tc>
        <w:tc>
          <w:tcPr>
            <w:tcW w:w="1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ТАЙОТА DYNA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rPr>
          <w:trHeight w:val="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1984,0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ПРИУС А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932861,27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ИПСУМ 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Губарь Г. Н.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Начальник отдела по управлению муниципальным имуществом и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земельными ресурсами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1650137,28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(общая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57,6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Богдашкина А.О.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культуры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576821,32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МИЦУБИСИ Мираж 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31,6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Зайцева Е.В.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595377,21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ФОЛЬЦВАГЕН TIGUAN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472215,05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ТАЙОТА NОAN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Кондратьева А.П.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874343,46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VANETTE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878556,35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КОРОЛЛА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Замосковцева О. В.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делам молодежи и спорта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1633792,82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ЖУК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787685,89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WISH 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КОРОЛЛА 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Киселева Т.А.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организационно-методической работы, архивной деятельности, делопроизводства и общих вопросов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221560,08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857437,24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Тимофеев Э.Д.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 по делам ГО и ЧС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798682,60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НИССАНАД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452Д(индивидуальная)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1491,0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Кузнецова А.Н.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делам молодежи и спорту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588892,47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Дайхатсу Мира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Полянин Д. А.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  отдела коммунального хозяйства, транспорта и связи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645355,30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Кудрина Е. В.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Начальник отдела строительства и архитектуры –главный архитектор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649964,36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ТАЙОТА Premio 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262795,27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Колесова С. В.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 прогнозирования и исполнения доходов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571045,45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ТАЙОТА ВАНГУАРД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468257,47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МИЦУБИСИ ПАДЖЕРО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Вакулина Е. А.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913769,06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742728,30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 BIANNE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Чурсина В. Г.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678857,77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1113236,14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ПАДЖЕРО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 Н. М.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957820,50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Зборовская Н. Н.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 учета и отчетности финансового управления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615499,52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702938,71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SUZUKI-ESCUDO H20A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Халиченко Н. А.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по управлению муниципальным имуществом и земельными ресурсами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645767,10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Корейбо Е.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Главный специалист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отдела по управлению муниципальным имуществом и земельными ресурсами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520444,46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МИЦУБИСИ COLT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1146459,97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HARRIER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Плохотнюк М.Л.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563562,52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629895,79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WISH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1845,0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1845,0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Марченко С. Р.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Главный специалист отдела организационно-методической работы, архивной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деятельности, делопроизводства и общих вопросов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497348,71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AIRWAVE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819234,00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 А. А.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строительства и архитектуры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441028,58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Максимова Д. В.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519227,55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959966,58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ГАЙА 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  дом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 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 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Сидорова А. А.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 отдела организационно-методической работы, архивной деятельности, делопроизводства и общих вопросов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448602,84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903943,20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ФИЛДЕР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Богатырева Т. В.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муниципального контроля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717142,14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283170,37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ТАЙОТА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SUCCEED(индивидуальная)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315192 М111УС27(индивидуальная)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DUNA(индивидуальная)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Автоприцеп № ТЕ 0011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Дианов С. Н.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по делам молодежи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496424,32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TOIOTA-IPSYM 240i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802473,05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2226,0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Мирошниченко С. А.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специалист-контрактный управляющий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627950,14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9995,30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890022,40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RACTIS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Попова Н. В.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748596,56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Плешко И.П.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контрольно-счетного органа Бикинского муниципального района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989085,06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Варивода Т. В.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 контрольно-счетного органа Бикинского муниципального района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668917,92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1194712,0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ТАЙОТА Land Cruiser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в/т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Маломерное судно Нырок 2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Дарчик Д. Н.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473815,32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1391,0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WISH 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936,88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Бернатова Э.А.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экономического развития и внешних связей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160568,88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586000,90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Ярославцева Е.В.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главный специалист управления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501058,29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Потапова Е.А.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сектора прогнозирования и исполнения доходов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470280,75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AQVA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rPr>
          <w:trHeight w:val="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PREMIO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Таис О. А.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записи актов гражданского состояния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562461,90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1135551,97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ГАЙА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Мотоцикл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Лифан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LF200ZH-3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1166,45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Волженина Г. А.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экономического развития и внешних связей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688776,72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81739,19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ТАЙОТА SUCCEED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Строкина А. Г.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экономического развития и внешних связей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429007,52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NOTE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709314,38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ТАЙОТА ХАЙЛЮКС СУРФ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Федорова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В.В.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главный специалист </w:t>
            </w:r>
            <w:r w:rsidRPr="008D0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отдела сельского хозяйства и охраны окружающей среды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1202740,31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TOYOTA VITZ 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8708,0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342006,15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Талалаева Е.В.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культуры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482351,48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ЕК-WAGON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Сидоренко Л.А.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737255,11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Тайота-приус 30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20,0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1546659,76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Тайота-приус 30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Корякина В.Г.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коммунального хозяйства, транспорта и связи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359566,44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2342,0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Исис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898687,25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Гулевич Е.В.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Главный специалист отдела коммунального хозяйства, транспорта и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связи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448981,87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GAYA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792,0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843228,23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Селионова Д.А.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экономического развития и внешних связей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163591,48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 1/2)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(общая долевая 1/2)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713525,48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 1/2)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 BROWNY R2250841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 1/2)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Мигунова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О.А.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Ведущий специалист отдела по делам молодежи и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спорту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518067,30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Митяева Н.С.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сектора учета и отчетности финансового управления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708616,28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137916,07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Бухарова Ю.А.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сектора учета и отчетности финансового управления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486554,56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695342,77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1365,0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1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Сивакова А.Н.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финансового управления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493064,28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1/5)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 w:colFirst="5" w:colLast="5"/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586715,98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(общая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долевая 1/3)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69,1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AB04B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AB04B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МАЗДА BONGO</w:t>
            </w:r>
          </w:p>
          <w:p w:rsidR="008D2EC8" w:rsidRPr="008D05A8" w:rsidRDefault="008D2EC8" w:rsidP="00AB04B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24,0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AB04B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D2EC8" w:rsidRPr="008D05A8" w:rsidRDefault="008D2EC8" w:rsidP="00AB04B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WISH</w:t>
            </w:r>
          </w:p>
          <w:p w:rsidR="008D2EC8" w:rsidRPr="008D05A8" w:rsidRDefault="008D2EC8" w:rsidP="00AB04B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C8" w:rsidRPr="008D05A8" w:rsidTr="008D2EC8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AB04B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Мотолодка</w:t>
            </w:r>
          </w:p>
          <w:p w:rsidR="008D2EC8" w:rsidRPr="008D05A8" w:rsidRDefault="008D2EC8" w:rsidP="00AB04B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Форвард</w:t>
            </w:r>
          </w:p>
          <w:p w:rsidR="008D2EC8" w:rsidRPr="008D05A8" w:rsidRDefault="008D2EC8" w:rsidP="00AB04B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SUZUKI</w:t>
            </w:r>
          </w:p>
          <w:p w:rsidR="008D2EC8" w:rsidRPr="008D05A8" w:rsidRDefault="008D2EC8" w:rsidP="00AB04B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bookmarkEnd w:id="0"/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1652,08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1/3)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1/3)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1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Артеменко Г.Ю.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коммунального хозяйства, транспорта и связи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588182,50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2EC8" w:rsidRPr="008D05A8" w:rsidTr="008D2EC8"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05A8" w:rsidRDefault="008D2EC8" w:rsidP="008D05A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0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D05A8" w:rsidRDefault="008D05A8" w:rsidP="001C34A2"/>
    <w:p w:rsidR="008D05A8" w:rsidRDefault="008D05A8">
      <w:pPr>
        <w:spacing w:after="0" w:line="240" w:lineRule="auto"/>
      </w:pPr>
      <w:r>
        <w:br w:type="page"/>
      </w:r>
    </w:p>
    <w:p w:rsidR="008D2EC8" w:rsidRPr="008D2EC8" w:rsidRDefault="008D2EC8" w:rsidP="008D2E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2E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СВЕДЕНИЯ</w:t>
      </w:r>
      <w:r w:rsidRPr="008D2E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 среднемесячной заработной плате за 2019 год руководителей муниципальных учреждений и унитарных предприятий, подведомственных администрации Бикинского муниципального района, их заместителей и главных бухгалтеров</w:t>
      </w:r>
    </w:p>
    <w:p w:rsidR="008D2EC8" w:rsidRPr="008D2EC8" w:rsidRDefault="008D2EC8" w:rsidP="008D2EC8">
      <w:pPr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2E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180"/>
        <w:gridCol w:w="2025"/>
        <w:gridCol w:w="1980"/>
        <w:gridCol w:w="2265"/>
      </w:tblGrid>
      <w:tr w:rsidR="008D2EC8" w:rsidRPr="008D2EC8" w:rsidTr="008D2EC8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учреждения (предприятия)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Среднемесячная заработная плата за 2019 год</w:t>
            </w:r>
          </w:p>
        </w:tc>
      </w:tr>
      <w:tr w:rsidR="008D2EC8" w:rsidRPr="008D2EC8" w:rsidTr="008D2EC8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унитарное предприятие «Жилищно-коммунальное хозяйство Бикинского муниципального района»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Зарицкая И.Г.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58042,0</w:t>
            </w:r>
          </w:p>
        </w:tc>
      </w:tr>
      <w:tr w:rsidR="008D2EC8" w:rsidRPr="008D2EC8" w:rsidTr="008D2EC8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унитарное предприятие «Жилищно-коммунальное хозяйство Бикинского муниципального района»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Гаденова Р. А.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51427,28</w:t>
            </w:r>
          </w:p>
        </w:tc>
      </w:tr>
      <w:tr w:rsidR="008D2EC8" w:rsidRPr="008D2EC8" w:rsidTr="008D2EC8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Бикинское муниципальное унитарное автотранспортное предприятие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Шестаков В.В.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20604,99</w:t>
            </w:r>
          </w:p>
        </w:tc>
      </w:tr>
      <w:tr w:rsidR="008D2EC8" w:rsidRPr="008D2EC8" w:rsidTr="008D2EC8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Бикинское муниципальное унитарное автотранспортное предприятие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Огуркова В.П.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19010,00</w:t>
            </w:r>
          </w:p>
        </w:tc>
      </w:tr>
      <w:tr w:rsidR="008D2EC8" w:rsidRPr="008D2EC8" w:rsidTr="008D2EC8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казенное учреждение «Центр материального и технического обеспечения администрации Бикинского муниципального района»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Городилов А.М.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48508,78</w:t>
            </w:r>
          </w:p>
        </w:tc>
      </w:tr>
      <w:tr w:rsidR="008D2EC8" w:rsidRPr="008D2EC8" w:rsidTr="008D2EC8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Муниципальное казенное учреждение «Центр материального и технического обеспечения администрации Бикинского муниципального </w:t>
            </w: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района»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Мазуренко Т.Н.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44194,03</w:t>
            </w:r>
          </w:p>
        </w:tc>
      </w:tr>
      <w:tr w:rsidR="008D2EC8" w:rsidRPr="008D2EC8" w:rsidTr="008D2EC8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автономное учреждение «Редакция газеты «Бикинский вестник»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редактор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Ровнова Т.А.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58246,77</w:t>
            </w:r>
          </w:p>
        </w:tc>
      </w:tr>
      <w:tr w:rsidR="008D2EC8" w:rsidRPr="008D2EC8" w:rsidTr="008D2EC8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автономное учреждение «Редакция газеты «Бикинский вестник»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Денисенко В.В.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47575,0</w:t>
            </w:r>
          </w:p>
        </w:tc>
      </w:tr>
    </w:tbl>
    <w:p w:rsidR="00243221" w:rsidRDefault="00243221" w:rsidP="001C34A2"/>
    <w:p w:rsidR="008D2EC8" w:rsidRPr="008D2EC8" w:rsidRDefault="008D2EC8" w:rsidP="008D2E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2E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  <w:r w:rsidRPr="008D2E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 среднемесячной заработной плате за 2019 год руководителей, их заместителей и главных бухгалтеров муниципальных учреждений, подведомственных Отделу по делам молодёжи и спорту администрации Бикинского муниципального района</w:t>
      </w:r>
    </w:p>
    <w:p w:rsidR="008D2EC8" w:rsidRPr="008D2EC8" w:rsidRDefault="008D2EC8" w:rsidP="008D2EC8">
      <w:pPr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2E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2520"/>
        <w:gridCol w:w="2265"/>
        <w:gridCol w:w="2400"/>
        <w:gridCol w:w="2400"/>
      </w:tblGrid>
      <w:tr w:rsidR="008D2EC8" w:rsidRPr="008D2EC8" w:rsidTr="008D2EC8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Среднемесячная заработная плата за 2019 год</w:t>
            </w:r>
          </w:p>
        </w:tc>
      </w:tr>
      <w:tr w:rsidR="008D2EC8" w:rsidRPr="008D2EC8" w:rsidTr="008D2EC8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2EC8" w:rsidRPr="008D2EC8" w:rsidTr="008D2EC8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казенное учреждение «Молодежный центр Бикинского муниципального района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Молчанова Е.Н.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39993,88</w:t>
            </w:r>
          </w:p>
        </w:tc>
      </w:tr>
      <w:tr w:rsidR="008D2EC8" w:rsidRPr="008D2EC8" w:rsidTr="008D2EC8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казённое учреждение Бикинского муниципального района «Молодёжный спортивный клуб «Надежда»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Козырский Р.П.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31025,57</w:t>
            </w:r>
          </w:p>
        </w:tc>
      </w:tr>
      <w:tr w:rsidR="008D2EC8" w:rsidRPr="008D2EC8" w:rsidTr="008D2EC8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Муниципальное казённое учреждение Бикинского муниципального района </w:t>
            </w: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«Стадион «Локомотив»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Директор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Леонтьев В.С.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29090,61</w:t>
            </w:r>
          </w:p>
        </w:tc>
      </w:tr>
      <w:tr w:rsidR="008D2EC8" w:rsidRPr="008D2EC8" w:rsidTr="008D2EC8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по делам молодёжи и спорту администрации Бикинского муниципального района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Шешеня Д. В.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2EC8" w:rsidRPr="008D2EC8" w:rsidRDefault="008D2EC8" w:rsidP="008D2EC8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52360,69</w:t>
            </w:r>
          </w:p>
        </w:tc>
      </w:tr>
    </w:tbl>
    <w:p w:rsidR="008D2EC8" w:rsidRPr="001C34A2" w:rsidRDefault="008D2EC8" w:rsidP="001C34A2"/>
    <w:sectPr w:rsidR="008D2EC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05A8"/>
    <w:rsid w:val="008D2EC8"/>
    <w:rsid w:val="0097184D"/>
    <w:rsid w:val="009F48C4"/>
    <w:rsid w:val="00A22E7B"/>
    <w:rsid w:val="00A23DD1"/>
    <w:rsid w:val="00AB04B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DF8A"/>
  <w15:docId w15:val="{281A2DA7-8A8E-41CA-BB06-1C1ACC0D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D05A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8D05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2020-12-29T07:20:00Z</dcterms:modified>
</cp:coreProperties>
</file>