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82" w:rsidRPr="00F01613" w:rsidRDefault="00646782" w:rsidP="00646782">
      <w:pPr>
        <w:pStyle w:val="1"/>
        <w:spacing w:before="0"/>
        <w:rPr>
          <w:rFonts w:ascii="Roboto Condensed" w:hAnsi="Roboto Condensed"/>
          <w:b w:val="0"/>
          <w:bCs w:val="0"/>
          <w:sz w:val="24"/>
          <w:szCs w:val="24"/>
          <w:lang w:eastAsia="ru-RU"/>
        </w:rPr>
      </w:pPr>
      <w:r w:rsidRPr="00F01613">
        <w:rPr>
          <w:rFonts w:ascii="Roboto Condensed" w:hAnsi="Roboto Condensed"/>
          <w:b w:val="0"/>
          <w:bCs w:val="0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в Счетной палате Алтайского края государственные должности Алтайского края, и членов их семей за период с 1 января по 31 декабря 2018 года</w:t>
      </w:r>
    </w:p>
    <w:p w:rsidR="00646782" w:rsidRDefault="00646782" w:rsidP="00646782">
      <w:pPr>
        <w:pStyle w:val="a3"/>
        <w:spacing w:before="0" w:beforeAutospacing="0" w:after="150" w:afterAutospacing="0"/>
        <w:jc w:val="center"/>
      </w:pPr>
    </w:p>
    <w:tbl>
      <w:tblPr>
        <w:tblW w:w="15876" w:type="dxa"/>
        <w:tblBorders>
          <w:top w:val="outset" w:sz="8" w:space="0" w:color="E4E4E4"/>
          <w:left w:val="outset" w:sz="8" w:space="0" w:color="E4E4E4"/>
          <w:bottom w:val="outset" w:sz="8" w:space="0" w:color="E4E4E4"/>
          <w:right w:val="outset" w:sz="8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884"/>
        <w:gridCol w:w="1213"/>
        <w:gridCol w:w="1334"/>
        <w:gridCol w:w="1478"/>
        <w:gridCol w:w="869"/>
        <w:gridCol w:w="1302"/>
        <w:gridCol w:w="1022"/>
        <w:gridCol w:w="884"/>
        <w:gridCol w:w="1408"/>
        <w:gridCol w:w="1322"/>
        <w:gridCol w:w="1472"/>
        <w:gridCol w:w="1368"/>
      </w:tblGrid>
      <w:tr w:rsidR="00646782" w:rsidTr="00F01613"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№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Объекты недвижимости, </w:t>
            </w:r>
            <w:r>
              <w:rPr>
                <w:rFonts w:ascii="Arial" w:hAnsi="Arial" w:cs="Arial"/>
                <w:sz w:val="15"/>
                <w:szCs w:val="15"/>
              </w:rPr>
              <w:br/>
              <w:t>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Транспортные средства </w:t>
            </w:r>
            <w:r>
              <w:rPr>
                <w:rFonts w:ascii="Arial" w:hAnsi="Arial" w:cs="Arial"/>
                <w:sz w:val="15"/>
                <w:szCs w:val="15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Сведения об источниках получения средств, за счет которых совершена сделка </w:t>
            </w:r>
            <w:r>
              <w:rPr>
                <w:rFonts w:ascii="Arial" w:hAnsi="Arial" w:cs="Arial"/>
                <w:sz w:val="15"/>
                <w:szCs w:val="15"/>
              </w:rPr>
              <w:br/>
              <w:t>(вид приобретенного имущества, источники)</w:t>
            </w:r>
          </w:p>
        </w:tc>
      </w:tr>
      <w:tr w:rsidR="00646782" w:rsidTr="00F01613">
        <w:trPr>
          <w:trHeight w:val="1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Площадь</w:t>
            </w:r>
            <w:r>
              <w:rPr>
                <w:rFonts w:ascii="Arial" w:hAnsi="Arial" w:cs="Arial"/>
                <w:sz w:val="15"/>
                <w:szCs w:val="15"/>
              </w:rPr>
              <w:br/>
              <w:t>(кв. 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Страна расположения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782" w:rsidRDefault="00646782">
            <w:pPr>
              <w:rPr>
                <w:szCs w:val="24"/>
              </w:rPr>
            </w:pPr>
          </w:p>
        </w:tc>
      </w:tr>
      <w:tr w:rsidR="00646782" w:rsidTr="00F01613">
        <w:trPr>
          <w:trHeight w:val="7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Миненок В.В.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председатель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незавершенный строительством жилой дом (нежилое)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53,5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123,2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1207,0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Субару Аутбек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3031755,95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35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64,4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Шкода Ети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13500,10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35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48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Исакова Л.В.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аудитор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кооперативный погреб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50,0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88,2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46,7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Шкода Октавиа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2730085,00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58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43,8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43,0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40,2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БМВ 320iA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1251920,74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42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Калганов С.М.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аудитор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Автомобиль грузовой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Мицубиси L200,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водный транспорт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лодка ПВХ Гладиатор С330,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лодочный мотор Сузуки DT15,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иные транспортные средства прицеп для перевозки водной техники МЗСА 81771В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2619405,94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35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2095,0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1573,0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1576,0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59,2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30,5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Мазда СХ-5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128147,99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55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Комлик В.Ю.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аудитор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(1/4)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64,8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кладовая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Субару Форестер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2605777,42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Сузуки Свифт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113,7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63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Юшков Д.М.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аудитор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 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60,3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19,1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Рено Каптур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2509366,42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51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Хендай Гетц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403930,55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  <w:tr w:rsidR="00646782" w:rsidTr="00F01613">
        <w:trPr>
          <w:trHeight w:val="442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6782" w:rsidRDefault="00646782">
            <w:r>
              <w:t> </w:t>
            </w:r>
          </w:p>
        </w:tc>
      </w:tr>
    </w:tbl>
    <w:p w:rsidR="00646782" w:rsidRDefault="00646782" w:rsidP="00646782">
      <w:r>
        <w:t> </w:t>
      </w:r>
    </w:p>
    <w:p w:rsidR="00646782" w:rsidRDefault="00646782" w:rsidP="00646782">
      <w:r>
        <w:br w:type="page"/>
      </w:r>
    </w:p>
    <w:p w:rsidR="00F01613" w:rsidRPr="00F01613" w:rsidRDefault="00F01613" w:rsidP="00F01613">
      <w:pPr>
        <w:pStyle w:val="1"/>
        <w:spacing w:before="0"/>
        <w:rPr>
          <w:rFonts w:ascii="Roboto Condensed" w:hAnsi="Roboto Condensed"/>
          <w:b w:val="0"/>
          <w:bCs w:val="0"/>
          <w:sz w:val="24"/>
          <w:szCs w:val="24"/>
          <w:lang w:eastAsia="ru-RU"/>
        </w:rPr>
      </w:pPr>
      <w:r w:rsidRPr="00F01613">
        <w:rPr>
          <w:rFonts w:ascii="Roboto Condensed" w:hAnsi="Roboto Condensed"/>
          <w:b w:val="0"/>
          <w:bCs w:val="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Счетной палаты Алтайского края и членов их семей за период с 1 января по 31 декабря 2018 года</w:t>
      </w:r>
    </w:p>
    <w:p w:rsidR="00F01613" w:rsidRDefault="00F01613" w:rsidP="00F01613">
      <w:r>
        <w:t> </w:t>
      </w:r>
    </w:p>
    <w:tbl>
      <w:tblPr>
        <w:tblW w:w="15876" w:type="dxa"/>
        <w:tblBorders>
          <w:top w:val="outset" w:sz="8" w:space="0" w:color="E4E4E4"/>
          <w:left w:val="outset" w:sz="8" w:space="0" w:color="E4E4E4"/>
          <w:bottom w:val="outset" w:sz="8" w:space="0" w:color="E4E4E4"/>
          <w:right w:val="outset" w:sz="8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859"/>
        <w:gridCol w:w="1196"/>
        <w:gridCol w:w="1315"/>
        <w:gridCol w:w="1594"/>
        <w:gridCol w:w="857"/>
        <w:gridCol w:w="1156"/>
        <w:gridCol w:w="1156"/>
        <w:gridCol w:w="1006"/>
        <w:gridCol w:w="1306"/>
        <w:gridCol w:w="1306"/>
        <w:gridCol w:w="1455"/>
        <w:gridCol w:w="1353"/>
      </w:tblGrid>
      <w:tr w:rsidR="00F01613" w:rsidTr="00F01613"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№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Объекты недвижимости, </w:t>
            </w:r>
            <w:r>
              <w:rPr>
                <w:rFonts w:ascii="Arial" w:hAnsi="Arial" w:cs="Arial"/>
                <w:sz w:val="15"/>
                <w:szCs w:val="15"/>
              </w:rPr>
              <w:br/>
              <w:t>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Транспортные средства </w:t>
            </w:r>
            <w:r>
              <w:rPr>
                <w:rFonts w:ascii="Arial" w:hAnsi="Arial" w:cs="Arial"/>
                <w:sz w:val="15"/>
                <w:szCs w:val="15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Сведения об источниках получения средств, за счет которых совершена сделка </w:t>
            </w:r>
            <w:r>
              <w:rPr>
                <w:rFonts w:ascii="Arial" w:hAnsi="Arial" w:cs="Arial"/>
                <w:sz w:val="15"/>
                <w:szCs w:val="15"/>
              </w:rPr>
              <w:br/>
              <w:t>(вид приобретенного имущества, источники)</w:t>
            </w:r>
          </w:p>
        </w:tc>
      </w:tr>
      <w:tr w:rsidR="00F01613" w:rsidTr="00F01613">
        <w:trPr>
          <w:trHeight w:val="1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Площадь</w:t>
            </w:r>
            <w:r>
              <w:rPr>
                <w:rFonts w:ascii="Arial" w:hAnsi="Arial" w:cs="Arial"/>
                <w:sz w:val="15"/>
                <w:szCs w:val="15"/>
              </w:rPr>
              <w:br/>
              <w:t>(кв. 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Страна расположения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13" w:rsidRDefault="00F01613">
            <w:pPr>
              <w:rPr>
                <w:szCs w:val="24"/>
              </w:rPr>
            </w:pPr>
          </w:p>
        </w:tc>
      </w:tr>
      <w:tr w:rsidR="00F01613" w:rsidTr="00F01613">
        <w:trPr>
          <w:trHeight w:val="7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Аулов А.С.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</w:t>
            </w:r>
            <w:bookmarkStart w:id="0" w:name="_GoBack"/>
            <w:bookmarkEnd w:id="0"/>
            <w:r>
              <w:rPr>
                <w:rFonts w:ascii="Arial" w:hAnsi="Arial" w:cs="Arial"/>
                <w:sz w:val="15"/>
                <w:szCs w:val="15"/>
              </w:rPr>
              <w:t>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23,8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32,6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Мицубиси Лансер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912529,57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5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294068,21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5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23,8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8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Бердюгин А.А.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консультант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607349,49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Кредитные денежные средства для совершения сделки по приобретению квартиры</w:t>
            </w:r>
          </w:p>
        </w:tc>
      </w:tr>
      <w:tr w:rsidR="00F01613" w:rsidTr="00F01613">
        <w:trPr>
          <w:trHeight w:val="48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452649,92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Кредитные денежные средства для совершения сделки по приобретению квартиры</w:t>
            </w:r>
          </w:p>
        </w:tc>
      </w:tr>
      <w:tr w:rsidR="00F01613" w:rsidTr="00F01613">
        <w:trPr>
          <w:trHeight w:val="29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2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Бурлаков С.А.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гаражный бокс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61,7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Шевроле Нива ВАЗ-2123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922359,00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5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1167,0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602540,66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5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Быханова Ю.Н.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59,7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649366,09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(1/4)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59,7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27,4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Ниссан Х-Трейл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406601,65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9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Высочина Н.В.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463,0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68,1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36,5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Тойота Хайлэндер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1149013,64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Даутова С.А.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консультант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Ниссан Тиида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656762,70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141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Каленкина И.Г.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жилой дом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парковочное место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(1/78)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408,0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48,0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65,9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52,9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18,3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2503,2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Шевроле Круз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964052,35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52,9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Шевроле Лацетти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236844,02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42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Князева Г.П.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главный специалист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67,8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625049,16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4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67,8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7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Колесникова Н.К.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гаражный бокс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1074047,85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1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Кунгурова И.И.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800,0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Ниссан Бассара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3791904,47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Денежные средства, полученные от продажи квартиры для совершения сделки по приобретению квартиры.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Денежные средства, полученные от продажи легкового автомобиля для совершения сделки по приобретению легкового автомобиля.</w:t>
            </w:r>
          </w:p>
        </w:tc>
      </w:tr>
      <w:tr w:rsidR="00F01613" w:rsidTr="00F01613">
        <w:trPr>
          <w:trHeight w:val="50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Лебедь А.Н.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инспектор-юрист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43,8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63,2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Тойота Авенсис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926149,48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22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63250,00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2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204604,72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8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(1/9)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136298,66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8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Леонов В.Г.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Тойота Королла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1036577,96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6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49,3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730,0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89,2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507105,13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0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Лобанкова Т.А.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914006,00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1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Мельник П.А.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Ниссан Блюберд Силфи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982073,49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4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545265,91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7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480,0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8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Меркулов И.В.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жилой дом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баня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633,0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99,5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Рено Дастер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951663,54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157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жилой дом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гаражный бокс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баня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633,0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99,5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62,0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28,3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35,6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Шевроле Авео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37250,00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6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99,5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6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Реутов А.Г.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Сузуки ХЛ-7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537093,21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6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гаражный бокс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922,0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44,5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43,1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41,5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38,0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Рено Дастер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146400,00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6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6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9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Ростоцкая Г.М.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начальник бюджетно-аналитичес-кого отдела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58,7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Тойота Камри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1326790,14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2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Серебрякова Н.Г.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инспектор-юрист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983346,04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37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6207,14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42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Смураго В.А.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50,3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37,7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1031431,78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5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Солодовник Ю.Н.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33,4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Шевроле Нива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901670,92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1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Цуриков В.В.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(1/4)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65,8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40,9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943616,65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2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гаражный бокс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общая долевая (1/4)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65,8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41,6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321292,78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2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Щемелинин С.Д.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инспектор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погребная ячейка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41,4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902239,74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  <w:tr w:rsidR="00F01613" w:rsidTr="00F01613">
        <w:trPr>
          <w:trHeight w:val="727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супруга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44,1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41,4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304879,38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613" w:rsidRDefault="00F01613">
            <w:r>
              <w:t> </w:t>
            </w:r>
          </w:p>
        </w:tc>
      </w:tr>
    </w:tbl>
    <w:p w:rsidR="00F01613" w:rsidRDefault="00F01613" w:rsidP="00F01613">
      <w:r>
        <w:t> </w:t>
      </w:r>
    </w:p>
    <w:p w:rsidR="00646782" w:rsidRDefault="00646782" w:rsidP="00646782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678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6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4CFA"/>
  <w15:docId w15:val="{F9967ABA-2C57-467A-B3AB-B6228FF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16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2020-12-26T13:15:00Z</dcterms:modified>
</cp:coreProperties>
</file>