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32" w:rsidRDefault="00EC1C32" w:rsidP="00EC1C32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212529"/>
        </w:rPr>
        <w:t>Сведения о доходах, расходах, об имуществе и обязательствах имущественного характера за период с 1 января 2019г. по 31 декабря 2019г. председателя администрации Дзун-Хемчикского кожууна Республики Тыва</w:t>
      </w:r>
    </w:p>
    <w:p w:rsidR="00EC1C32" w:rsidRDefault="00EC1C32" w:rsidP="00EC1C3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Последнее обновление: 29.04.2020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989"/>
        <w:gridCol w:w="1264"/>
        <w:gridCol w:w="873"/>
        <w:gridCol w:w="1538"/>
        <w:gridCol w:w="813"/>
        <w:gridCol w:w="1313"/>
        <w:gridCol w:w="1025"/>
        <w:gridCol w:w="813"/>
        <w:gridCol w:w="1313"/>
        <w:gridCol w:w="1328"/>
        <w:gridCol w:w="1670"/>
        <w:gridCol w:w="1481"/>
      </w:tblGrid>
      <w:tr w:rsidR="00EC1C32" w:rsidTr="006204CE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N п/п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Декларированный годовой доход </w:t>
            </w:r>
            <w:hyperlink r:id="rId5" w:anchor="Par278" w:history="1">
              <w:r>
                <w:rPr>
                  <w:rStyle w:val="a5"/>
                  <w:color w:val="4B69BF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5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6" w:anchor="Par279" w:history="1">
              <w:r>
                <w:rPr>
                  <w:rStyle w:val="a5"/>
                  <w:color w:val="4B69BF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</w:tr>
      <w:tr w:rsidR="00EC1C32" w:rsidTr="00620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</w:tr>
      <w:tr w:rsidR="00EC1C32" w:rsidTr="006204CE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Тюлюш Алексей Чанзанович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Председатель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Индивидуальная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</w:pPr>
            <w:r>
              <w:t>49              Россия</w:t>
            </w:r>
          </w:p>
          <w:p w:rsidR="00EC1C32" w:rsidRDefault="00EC1C32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Квартира</w:t>
            </w:r>
          </w:p>
          <w:p w:rsidR="00EC1C32" w:rsidRDefault="00EC1C32">
            <w:pPr>
              <w:pStyle w:val="a3"/>
              <w:spacing w:before="0" w:beforeAutospacing="0"/>
              <w:jc w:val="both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44,5</w:t>
            </w:r>
          </w:p>
          <w:p w:rsidR="00EC1C32" w:rsidRDefault="00EC1C32">
            <w:pPr>
              <w:pStyle w:val="a3"/>
              <w:spacing w:before="0" w:beforeAutospacing="0"/>
              <w:jc w:val="center"/>
            </w:pPr>
            <w:r>
              <w:t>800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EC1C32" w:rsidRDefault="00EC1C32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979827,92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EC1C32" w:rsidTr="006204CE">
        <w:trPr>
          <w:trHeight w:val="16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Временно не работает</w:t>
            </w:r>
          </w:p>
          <w:p w:rsidR="00EC1C32" w:rsidRDefault="00EC1C32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49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EC1C32" w:rsidRDefault="00EC1C32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</w:pPr>
            <w:r>
              <w:t>104624,42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EC1C32" w:rsidTr="006204CE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Дошкольник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49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EC1C32" w:rsidRDefault="00EC1C32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EC1C32" w:rsidTr="006204CE">
        <w:trPr>
          <w:trHeight w:val="14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</w:pPr>
            <w:r>
              <w:t>Дошкольник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49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EC1C32" w:rsidRDefault="00EC1C32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EC1C32" w:rsidTr="006204CE">
        <w:trPr>
          <w:trHeight w:val="16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32" w:rsidRDefault="00EC1C3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Ребенок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49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EC1C32" w:rsidRDefault="00EC1C32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32" w:rsidRDefault="00EC1C32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</w:tbl>
    <w:p w:rsidR="00EC1C32" w:rsidRDefault="00EC1C32" w:rsidP="001C34A2"/>
    <w:p w:rsidR="00EC1C32" w:rsidRDefault="00EC1C32" w:rsidP="00EC1C32">
      <w:r>
        <w:br w:type="page"/>
      </w:r>
    </w:p>
    <w:p w:rsidR="004167BC" w:rsidRDefault="004167BC" w:rsidP="004167BC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212529"/>
        </w:rPr>
        <w:lastRenderedPageBreak/>
        <w:t>Сведения о доходах, расходах, об имуществе и обязательствах имущественного характера за период с 1 января 2019г. по 31 декабря 2019г. депутатов Хурала представителей муниципального района Дзун-Хемчикский кожуун Республики Тыва</w:t>
      </w:r>
    </w:p>
    <w:p w:rsidR="004167BC" w:rsidRDefault="004167BC" w:rsidP="004167B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Последнее обновление: 29.04.2020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18"/>
        <w:gridCol w:w="1840"/>
        <w:gridCol w:w="1795"/>
        <w:gridCol w:w="1748"/>
        <w:gridCol w:w="922"/>
        <w:gridCol w:w="1491"/>
        <w:gridCol w:w="1163"/>
        <w:gridCol w:w="922"/>
        <w:gridCol w:w="1491"/>
        <w:gridCol w:w="1508"/>
        <w:gridCol w:w="1898"/>
        <w:gridCol w:w="1683"/>
      </w:tblGrid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N п/п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Декларированный годовой доход </w:t>
            </w:r>
            <w:hyperlink r:id="rId7" w:anchor="Par278" w:history="1">
              <w:r>
                <w:rPr>
                  <w:rStyle w:val="a5"/>
                  <w:color w:val="4B69BF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5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8" w:anchor="Par279" w:history="1">
              <w:r>
                <w:rPr>
                  <w:rStyle w:val="a5"/>
                  <w:color w:val="4B69BF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Ховалыг Ульяна Шыыраповна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районный Вокзальный №1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1)Земельный участок под торговую точку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2)нежилое помещение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 xml:space="preserve">720 </w:t>
            </w:r>
            <w:proofErr w:type="gramStart"/>
            <w:r>
              <w:t>кв.м</w:t>
            </w:r>
            <w:proofErr w:type="gramEnd"/>
            <w:r>
              <w:t>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69,1 кв.м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38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667578,39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Индивидуальный предприниматель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1)однокомнатная 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38,0 кв.м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1)Газель (фургон) 2012г.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2)Тойота Рав-4 2013г.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3)Тойота ИЗУЗУ 2004г.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681696,86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 Владимир Комбуй-оолович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Буян-Бадыргынский №2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1)дачный земельный участок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2)земельный участок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lastRenderedPageBreak/>
              <w:t>3)нежилое помещение (магазин)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lastRenderedPageBreak/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 xml:space="preserve">1200 </w:t>
            </w:r>
            <w:proofErr w:type="gramStart"/>
            <w:r>
              <w:t>кв.м</w:t>
            </w:r>
            <w:proofErr w:type="gramEnd"/>
            <w:r>
              <w:t>   Россия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 xml:space="preserve">297 </w:t>
            </w:r>
            <w:proofErr w:type="gramStart"/>
            <w:r>
              <w:t>кв.м</w:t>
            </w:r>
            <w:proofErr w:type="gramEnd"/>
            <w:r>
              <w:t>    Россия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363,7      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lastRenderedPageBreak/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60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912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Pr="004167BC" w:rsidRDefault="004167BC">
            <w:pPr>
              <w:pStyle w:val="1"/>
              <w:spacing w:before="0"/>
              <w:rPr>
                <w:b w:val="0"/>
                <w:bCs w:val="0"/>
                <w:lang w:val="en-US"/>
              </w:rPr>
            </w:pPr>
            <w:proofErr w:type="gramStart"/>
            <w:r w:rsidRPr="004167BC">
              <w:rPr>
                <w:b w:val="0"/>
                <w:bCs w:val="0"/>
                <w:lang w:val="en-US"/>
              </w:rPr>
              <w:t>1)Toyta</w:t>
            </w:r>
            <w:proofErr w:type="gramEnd"/>
            <w:r w:rsidRPr="004167BC">
              <w:rPr>
                <w:b w:val="0"/>
                <w:bCs w:val="0"/>
                <w:lang w:val="en-US"/>
              </w:rPr>
              <w:t xml:space="preserve"> Land Cruiser 200 2014</w:t>
            </w:r>
            <w:r>
              <w:rPr>
                <w:b w:val="0"/>
                <w:bCs w:val="0"/>
              </w:rPr>
              <w:t>г</w:t>
            </w:r>
            <w:r w:rsidRPr="004167BC">
              <w:rPr>
                <w:b w:val="0"/>
                <w:bCs w:val="0"/>
                <w:lang w:val="en-US"/>
              </w:rPr>
              <w:t>.</w:t>
            </w:r>
          </w:p>
          <w:p w:rsidR="004167BC" w:rsidRPr="004167BC" w:rsidRDefault="004167BC">
            <w:pPr>
              <w:pStyle w:val="a3"/>
              <w:spacing w:before="0" w:beforeAutospacing="0"/>
              <w:rPr>
                <w:lang w:val="en-US"/>
              </w:rPr>
            </w:pPr>
            <w:r w:rsidRPr="004167BC">
              <w:rPr>
                <w:lang w:val="en-US"/>
              </w:rPr>
              <w:lastRenderedPageBreak/>
              <w:t> </w:t>
            </w:r>
          </w:p>
          <w:p w:rsidR="004167BC" w:rsidRPr="004167BC" w:rsidRDefault="004167BC">
            <w:pPr>
              <w:pStyle w:val="a3"/>
              <w:spacing w:before="0" w:beforeAutospacing="0"/>
              <w:rPr>
                <w:lang w:val="en-US"/>
              </w:rPr>
            </w:pPr>
            <w:r w:rsidRPr="004167BC">
              <w:rPr>
                <w:lang w:val="en-US"/>
              </w:rPr>
              <w:t xml:space="preserve">2) </w:t>
            </w:r>
            <w:r>
              <w:t>Камаз</w:t>
            </w:r>
            <w:r w:rsidRPr="004167BC">
              <w:rPr>
                <w:lang w:val="en-US"/>
              </w:rPr>
              <w:t xml:space="preserve"> 5320 1989 </w:t>
            </w:r>
            <w:r>
              <w:t>г</w:t>
            </w:r>
            <w:r w:rsidRPr="004167BC">
              <w:rPr>
                <w:lang w:val="en-US"/>
              </w:rPr>
              <w:t>.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lastRenderedPageBreak/>
              <w:t>572075,61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пенсионер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1)земельный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2)нежилое здание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3) жилой дом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2000кв.м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 xml:space="preserve">65,5 </w:t>
            </w:r>
            <w:proofErr w:type="gramStart"/>
            <w:r>
              <w:t>кв.м</w:t>
            </w:r>
            <w:proofErr w:type="gramEnd"/>
            <w:r>
              <w:t>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800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60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912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239011,56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</w:tbl>
    <w:p w:rsidR="004167BC" w:rsidRDefault="004167BC" w:rsidP="004167B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2261"/>
        <w:gridCol w:w="2158"/>
        <w:gridCol w:w="1422"/>
        <w:gridCol w:w="1748"/>
        <w:gridCol w:w="1888"/>
        <w:gridCol w:w="1163"/>
        <w:gridCol w:w="664"/>
        <w:gridCol w:w="822"/>
        <w:gridCol w:w="1240"/>
        <w:gridCol w:w="1401"/>
        <w:gridCol w:w="868"/>
      </w:tblGrid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    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Мерген Кожумааевич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районный Интернациональный №3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1)Земельный участок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2)жилой дом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773             Россия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79,5         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DAEWOO NEXIA 2012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330094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Ондар Алла Олеговна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районный Шойгуский №4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855,1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684 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67,1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43,6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Тойота Аллион, Форт Мондео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849991,33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Водитель ООО Транснедро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8063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УАЗ-2363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993449,67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Куулар Нина Сергеевна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районный Набережный №5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600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34,4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680092,20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600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34,4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Ховалыг Шораана Вячеславовна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избир/округа районный Чурмет-Дажынский №6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818 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880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102,6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44,1    Россия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TOYOTA Фортунер 2018г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НUCCAN Х TRAIL 2004u/? OPEL CORCA 2009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1949438,64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-–</w:t>
            </w:r>
          </w:p>
        </w:tc>
      </w:tr>
    </w:tbl>
    <w:p w:rsidR="004167BC" w:rsidRDefault="004167BC" w:rsidP="004167B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262"/>
        <w:gridCol w:w="1747"/>
        <w:gridCol w:w="1440"/>
        <w:gridCol w:w="1748"/>
        <w:gridCol w:w="1667"/>
        <w:gridCol w:w="1163"/>
        <w:gridCol w:w="770"/>
        <w:gridCol w:w="859"/>
        <w:gridCol w:w="1268"/>
        <w:gridCol w:w="1471"/>
        <w:gridCol w:w="1177"/>
      </w:tblGrid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Бюрбю Саида Чамыяновна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избир/округа районный Чурмет-Дажынский №6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600 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50,4   Россия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623492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Временно не работает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lastRenderedPageBreak/>
              <w:t>8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 Доржу Дамба-Доржуевич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Глава муниципального района-председатель Хурала представителей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избир/округа Баян-Талинский №8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1)земельный участок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2)3-х комнатная 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900кв.м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64,3кв. м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1)Тойота Клюгер 2002 г.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2)Мазда Титан 1991г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793157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Учитель МБОУ СОШ №4 г.Чадан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–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64,3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Мазда Демио 2002г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120275,26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9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 Руслана Стадиновна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избир/округа Ийменский №9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40,8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2870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366110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40,8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2870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</w:tbl>
    <w:p w:rsidR="004167BC" w:rsidRDefault="004167BC" w:rsidP="004167BC">
      <w:pPr>
        <w:shd w:val="clear" w:color="auto" w:fill="FFFFFF"/>
        <w:rPr>
          <w:rFonts w:ascii="Arial" w:hAnsi="Arial" w:cs="Arial"/>
          <w:vanish/>
          <w:color w:val="333333"/>
        </w:rPr>
      </w:pP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61"/>
        <w:gridCol w:w="1838"/>
        <w:gridCol w:w="163"/>
        <w:gridCol w:w="1270"/>
        <w:gridCol w:w="1748"/>
        <w:gridCol w:w="1687"/>
        <w:gridCol w:w="1163"/>
        <w:gridCol w:w="770"/>
        <w:gridCol w:w="850"/>
        <w:gridCol w:w="1264"/>
        <w:gridCol w:w="1441"/>
        <w:gridCol w:w="1103"/>
      </w:tblGrid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10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Ооржак Ахмед Таар-оолович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Теве-Хаинский №10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6736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110,7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7321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ТОЙОТА Калдина 1994г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290125,98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lastRenderedPageBreak/>
              <w:t>11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 Маргарита Маадыровна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Секретарь Хурала представителей, депутат от избир/округа Хайыраканский совместно-территориальный №11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30000кв.м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43,1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2550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ГАЗ 5312 1992г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697326,90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Председатель администрации городского поселения город Чадан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2500кв.м.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43,1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2550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621601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дошкольник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43,1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2550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ребенок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43,1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2550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Кара-Сал Александр Доржуевич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избир/округа Хайыраканский №11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36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800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194003,04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Учитель МБОУ Хайыраканская СОШ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36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800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681704,79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Донгак Роза Доржуевна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изби/ округа Хондергейский №13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245510,28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lastRenderedPageBreak/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Пенсионер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1162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46,6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133963,83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Ховалыг Полина Кызыл-ооловна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избир/округа Хорум-Дагский №14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1)земельный участок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661кв.м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42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2682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516498,23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–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Донгак Шынгыраа Наскыл-ооловна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Баян-Дугайский №15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78,4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ТОЙОТА RAV 4 2013г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469694,66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rPr>
          <w:trHeight w:val="69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78,4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 Серафима Владимировна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Бажын-Алаакский №16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77,9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1528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392782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rPr>
          <w:trHeight w:val="69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Временно не работает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77,9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1528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4167BC" w:rsidTr="004167BC">
        <w:trPr>
          <w:trHeight w:val="69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77,9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1528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rPr>
          <w:trHeight w:val="69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77,9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1528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rPr>
          <w:trHeight w:val="69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77,9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1528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</w:tbl>
    <w:p w:rsidR="004167BC" w:rsidRDefault="004167BC" w:rsidP="004167B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261"/>
        <w:gridCol w:w="1638"/>
        <w:gridCol w:w="1414"/>
        <w:gridCol w:w="1748"/>
        <w:gridCol w:w="1676"/>
        <w:gridCol w:w="1163"/>
        <w:gridCol w:w="812"/>
        <w:gridCol w:w="868"/>
        <w:gridCol w:w="1204"/>
        <w:gridCol w:w="1501"/>
        <w:gridCol w:w="1243"/>
      </w:tblGrid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17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 Чайсумаа Амировна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Чыраа-Бажынский №17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1108   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62,3    Россия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531217,50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Временно не работает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1108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62,3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1108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62,3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1108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62,3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18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Монгуш Яков Конзан-оолович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депутат от избирательного округа Чыргакынский №18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10000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ВАЗ 2106 1994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384048,33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rPr>
          <w:trHeight w:val="69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10000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60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19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Былдый-оол Чечек-оол Хензигович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 xml:space="preserve">Депутат от избирательного округа Шеминский </w:t>
            </w:r>
            <w:r>
              <w:lastRenderedPageBreak/>
              <w:t>№19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lastRenderedPageBreak/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1457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74,8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420120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4167BC" w:rsidTr="004167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7BC" w:rsidRDefault="004167BC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учитель МБОУ Шеминской СОШ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1457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74,8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4167BC" w:rsidRDefault="004167BC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388800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C" w:rsidRDefault="004167BC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</w:tbl>
    <w:p w:rsidR="004167BC" w:rsidRDefault="004167BC" w:rsidP="001C34A2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31696"/>
    <w:multiLevelType w:val="multilevel"/>
    <w:tmpl w:val="4A48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67BC"/>
    <w:rsid w:val="0044446C"/>
    <w:rsid w:val="004E4A62"/>
    <w:rsid w:val="00553AA0"/>
    <w:rsid w:val="00595A02"/>
    <w:rsid w:val="006204C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1C3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5D9E"/>
  <w15:docId w15:val="{032FE070-FED1-4779-8564-94AC7A22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167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yn.rtyva.ru/node/111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yn.rtyva.ru/node/1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yn.rtyva.ru/node/11171/" TargetMode="External"/><Relationship Id="rId5" Type="http://schemas.openxmlformats.org/officeDocument/2006/relationships/hyperlink" Target="https://dzyn.rtyva.ru/node/1117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2020-12-24T06:29:00Z</dcterms:modified>
</cp:coreProperties>
</file>