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450D6" w:rsidRDefault="00F450D6" w:rsidP="00495AD2">
      <w:pPr>
        <w:pStyle w:val="ConsPlusNonformat"/>
        <w:widowControl/>
        <w:jc w:val="center"/>
      </w:pPr>
      <w:r>
        <w:t>председателя Рославльской районной Думы, 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Фадеева Ивана Викторовича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Фадеев Иван Викторович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2573999,28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2D5AB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F450D6" w:rsidRPr="005D4C54" w:rsidRDefault="00F450D6" w:rsidP="002D5AB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СПОРТАЖ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Часть жилого дома</w:t>
            </w:r>
          </w:p>
          <w:p w:rsidR="00F450D6" w:rsidRPr="005D4C54" w:rsidRDefault="00F450D6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63,0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450D6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430771,33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½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Часть жилого дома ½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1599,0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63,0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189,0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450D6" w:rsidRDefault="00F450D6"/>
    <w:p w:rsidR="00F450D6" w:rsidRDefault="00F450D6">
      <w:pPr>
        <w:spacing w:after="0" w:line="240" w:lineRule="auto"/>
      </w:pPr>
      <w:r>
        <w:br w:type="page"/>
      </w:r>
    </w:p>
    <w:p w:rsidR="00F450D6" w:rsidRDefault="00F450D6" w:rsidP="00417A4A">
      <w:pPr>
        <w:pStyle w:val="ConsPlusNonformat"/>
        <w:widowControl/>
        <w:jc w:val="center"/>
      </w:pPr>
      <w:r>
        <w:lastRenderedPageBreak/>
        <w:t>СВЕДЕНИЯ</w:t>
      </w:r>
    </w:p>
    <w:p w:rsidR="00F450D6" w:rsidRDefault="00F450D6" w:rsidP="00ED70B4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характера,</w:t>
      </w:r>
    </w:p>
    <w:p w:rsidR="00F450D6" w:rsidRDefault="00F450D6" w:rsidP="00ED70B4">
      <w:pPr>
        <w:pStyle w:val="ConsPlusNonformat"/>
        <w:widowControl/>
        <w:jc w:val="center"/>
      </w:pPr>
      <w:r>
        <w:t xml:space="preserve"> 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Александрова Леонида Валентиновича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Александров Леонид Валентинович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2928394,62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населенных пунктов, для размещения производственных помещений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поселений по ИЖС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Земли поселений по ИЖС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Земли с/х 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Назначения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450D6" w:rsidRDefault="00F450D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2/3</w:t>
            </w:r>
          </w:p>
          <w:p w:rsidR="00F450D6" w:rsidRPr="005D4C54" w:rsidRDefault="00F450D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5504,0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1032,8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15061,0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400,0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65,9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117,1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39,3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63,6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111,4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1163,0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РФ 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F450D6" w:rsidRPr="00765BDC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Снегоход</w:t>
            </w:r>
          </w:p>
          <w:p w:rsidR="00F450D6" w:rsidRPr="00765BDC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SKANDIK</w:t>
            </w:r>
            <w:r w:rsidRPr="00765BDC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500</w:t>
            </w: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Моторная лодка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GRAND G 380 L</w:t>
            </w:r>
          </w:p>
          <w:p w:rsidR="00F450D6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  <w:p w:rsidR="00F450D6" w:rsidRPr="00C83F07" w:rsidRDefault="00F450D6" w:rsidP="000B154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Автоприцеп 82944С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450D6" w:rsidRPr="005D4C54" w:rsidRDefault="00F450D6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2D2244">
      <w:pPr>
        <w:pStyle w:val="ConsPlusNonformat"/>
        <w:widowControl/>
        <w:jc w:val="center"/>
      </w:pPr>
      <w:r>
        <w:lastRenderedPageBreak/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F450D6" w:rsidRDefault="00F450D6" w:rsidP="002D2244">
      <w:pPr>
        <w:pStyle w:val="ConsPlusNonformat"/>
        <w:widowControl/>
        <w:jc w:val="center"/>
      </w:pPr>
      <w:r>
        <w:t xml:space="preserve">депутата Рославльской районной Думы 5-го созыва </w:t>
      </w:r>
    </w:p>
    <w:p w:rsidR="00F450D6" w:rsidRDefault="00F450D6" w:rsidP="00B42B21">
      <w:pPr>
        <w:pStyle w:val="ConsPlusNonformat"/>
        <w:widowControl/>
        <w:jc w:val="center"/>
      </w:pPr>
      <w:r>
        <w:t>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Белохвостовой Ирине Дмитриевне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pgNum/>
              <w:t>В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Белохвостова Ирина Дмитриевна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3279716,77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 (подвал жилого дома)</w:t>
            </w:r>
          </w:p>
          <w:p w:rsidR="00F450D6" w:rsidRPr="005D4C54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73,1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237,0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2122,0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315196</w:t>
            </w:r>
          </w:p>
          <w:p w:rsidR="00F450D6" w:rsidRPr="00E76DCA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Мини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COPERS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2344BA">
        <w:trPr>
          <w:cantSplit/>
          <w:trHeight w:val="14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1207929,97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объектов рекреационного и лечебно – оздоровительного назначения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объектов рекреационного и лечебно – оздоровительного назначения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объектов рекреационного и лечебно – оздоровительного назначения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объектов рекреационного и лечебно – оздоровительного назначения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размещения объектов рекреационного и лечебно – оздоровительного назначения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8200,0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1700,0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2502,0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2508,0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Моторное судно Казанка 5М4;</w:t>
            </w:r>
          </w:p>
          <w:p w:rsidR="00F450D6" w:rsidRPr="009B5F5E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Лодочный прицеп к Л/А РЕСПО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V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52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L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57,0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450D6" w:rsidRDefault="00F450D6" w:rsidP="00495AD2">
      <w:pPr>
        <w:pStyle w:val="ConsPlusNonformat"/>
        <w:widowControl/>
        <w:jc w:val="center"/>
      </w:pPr>
      <w:r>
        <w:t>заместителя председателя Рославльской районной Думы, депутата Рославльской районной Думы 5-го созыва на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Глинкина Александра Александровича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>
        <w:trPr>
          <w:cantSplit/>
          <w:trHeight w:val="190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Глинкин  Александр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706229,82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 80000/6880000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1/4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450D6" w:rsidRPr="005D4C54" w:rsidRDefault="00F450D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80000,0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1744,0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5157B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48,6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Pr="001630BB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698315,71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с/х производства 80000/6880000</w:t>
            </w:r>
          </w:p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для ИЖС 1/4</w:t>
            </w:r>
          </w:p>
          <w:p w:rsidR="00F450D6" w:rsidRPr="005D4C54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80000,0</w:t>
            </w:r>
          </w:p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1744,0</w:t>
            </w:r>
          </w:p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100,2</w:t>
            </w:r>
          </w:p>
          <w:p w:rsidR="00F450D6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E3AA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04DF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D07DC5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F450D6" w:rsidRDefault="00F450D6" w:rsidP="00D07DC5">
      <w:pPr>
        <w:pStyle w:val="ConsPlusNonformat"/>
        <w:widowControl/>
        <w:jc w:val="center"/>
      </w:pPr>
      <w:r>
        <w:lastRenderedPageBreak/>
        <w:t>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Грицева Сергея Николаевича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Грицев Сергей Николаевич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454707,39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Квартира 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F450D6" w:rsidRPr="005D4C54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Встроенные помещения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58,4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49,9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22,9</w:t>
            </w:r>
          </w:p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ФОЛЬКСВАГЕН ТУАРЕГ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МИТЦУБИШИ ПАДЖЕРО</w:t>
            </w:r>
          </w:p>
          <w:p w:rsidR="00F450D6" w:rsidRPr="005D4C54" w:rsidRDefault="00F450D6" w:rsidP="00A871C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Мотоцикл ХАРЛЕЙ ДЕВИДСОН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 ½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½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723,0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107,4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51,1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0917BD" w:rsidRDefault="00F450D6" w:rsidP="00003B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836B57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F450D6" w:rsidRDefault="00F450D6" w:rsidP="00836B57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Иванова Андрея Александровича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836B5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Иванов Андрей Александрович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3315678,22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 автогаражом на три бокса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</w:t>
            </w:r>
          </w:p>
          <w:p w:rsidR="00F450D6" w:rsidRDefault="00F450D6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под  гаражом на три бокса</w:t>
            </w:r>
          </w:p>
          <w:p w:rsidR="00F450D6" w:rsidRDefault="00F450D6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складским помещением</w:t>
            </w:r>
          </w:p>
          <w:p w:rsidR="00F450D6" w:rsidRPr="005D4C54" w:rsidRDefault="00F450D6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ведение личного подсобного хозяйства</w:t>
            </w:r>
          </w:p>
          <w:p w:rsidR="00F450D6" w:rsidRDefault="00F450D6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размещение магазина</w:t>
            </w:r>
          </w:p>
          <w:p w:rsidR="00F450D6" w:rsidRDefault="00F450D6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административным зданием </w:t>
            </w:r>
          </w:p>
          <w:p w:rsidR="00F450D6" w:rsidRDefault="00F450D6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450D6" w:rsidRDefault="00F450D6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F450D6" w:rsidRPr="005D4C54" w:rsidRDefault="00F450D6" w:rsidP="00D7068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301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398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9126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142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1162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119,1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59,6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АУДИ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Q</w:t>
            </w:r>
            <w:r w:rsidRPr="007A7E1D"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  <w:p w:rsidR="00F450D6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УАЗ 390945</w:t>
            </w:r>
          </w:p>
          <w:p w:rsidR="00F450D6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МАЗ 543203-220</w:t>
            </w:r>
          </w:p>
          <w:p w:rsidR="00F450D6" w:rsidRPr="00C25063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Полуприцеп цистерна ППЦ 96271 САТ-47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B8783C">
        <w:trPr>
          <w:cantSplit/>
          <w:trHeight w:val="424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Автогараж на три бокса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на три бокса</w:t>
            </w:r>
          </w:p>
          <w:p w:rsidR="00F450D6" w:rsidRDefault="00F450D6" w:rsidP="00D62EB7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 на шесть боксов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Складское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2075F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Нежилое помещение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224,4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165,8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285,3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267,9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55,6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63,9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67,9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35,6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55,3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68,4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296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141,6</w:t>
            </w:r>
          </w:p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D62EB7"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9718B6">
        <w:trPr>
          <w:cantSplit/>
          <w:trHeight w:val="63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90000,00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D62EB7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59,6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9718B6">
        <w:trPr>
          <w:cantSplit/>
          <w:trHeight w:val="697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307779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81,2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1039E3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F450D6" w:rsidRDefault="00F450D6" w:rsidP="001039E3">
      <w:pPr>
        <w:pStyle w:val="ConsPlusNonformat"/>
        <w:widowControl/>
        <w:jc w:val="center"/>
      </w:pPr>
      <w:r>
        <w:t xml:space="preserve">депутата Рославльской районной Думы 5-го созыва </w:t>
      </w:r>
    </w:p>
    <w:p w:rsidR="00F450D6" w:rsidRDefault="00F450D6" w:rsidP="00933C4A">
      <w:pPr>
        <w:pStyle w:val="ConsPlusNonformat"/>
        <w:widowControl/>
        <w:jc w:val="center"/>
      </w:pPr>
      <w:r>
        <w:t>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Когана Леонида Гильича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Коган Леонид Гильич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600743,66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1/2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F450D6" w:rsidRPr="005D4C54" w:rsidRDefault="00F450D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73,9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44,5</w:t>
            </w:r>
          </w:p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Митсубиси паджеро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Киа церато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DE4311">
        <w:trPr>
          <w:cantSplit/>
          <w:trHeight w:val="84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554940,77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58,0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75,4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9C7E12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F450D6" w:rsidRDefault="00F450D6" w:rsidP="009C7E12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Кудрявцева Игоря Леонидовича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Кудрявцев Игорь Леонидович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262078,00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450D6" w:rsidRPr="005D4C54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1136,0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РЕНО ЭСПЕЙС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AE56D0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400000,00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1140,0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219,8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114B38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CHERY T11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450D6" w:rsidRPr="00997617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150,2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1136,0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B11123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F450D6" w:rsidRDefault="00F450D6" w:rsidP="00B11123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Курлевич Надежды Владимировны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 w:rsidTr="00161378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 w:rsidTr="00161378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161378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Курлевич Надежда Владимировна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430771,33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  ½</w:t>
            </w:r>
          </w:p>
          <w:p w:rsidR="00F450D6" w:rsidRDefault="00F450D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Часть жилого дома ½ </w:t>
            </w:r>
          </w:p>
          <w:p w:rsidR="00F450D6" w:rsidRPr="005D4C54" w:rsidRDefault="00F450D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½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1599,0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63,0</w:t>
            </w:r>
          </w:p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189,0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Pr="005D4C54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161378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2573999,28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F450D6" w:rsidRPr="005D4C54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65,8</w:t>
            </w:r>
          </w:p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B316A3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КИА СПОРТАЖ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Часть жилого дома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63,0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441464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F450D6" w:rsidRDefault="00F450D6" w:rsidP="00C41EF1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Макшанцева Владимира Владимировича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обязательства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х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 w:rsidTr="00626846">
        <w:trPr>
          <w:cantSplit/>
          <w:trHeight w:val="1245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Макшанцев Владимир Владимирович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353784,00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Земельный участок под ИЖС 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Жилой дом 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F450D6" w:rsidRDefault="00F450D6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Гараж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котельной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Здание ТД промышленных товаров</w:t>
            </w:r>
          </w:p>
          <w:p w:rsidR="00F450D6" w:rsidRPr="005D4C54" w:rsidRDefault="00F450D6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1200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2457,0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3518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1877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481,9</w:t>
            </w: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123,6</w:t>
            </w: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89,5</w:t>
            </w: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86,5</w:t>
            </w: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8E0209">
              <w:rPr>
                <w:rFonts w:ascii="Calibri" w:eastAsia="Times New Roman" w:hAnsi="Calibri" w:cs="Calibri"/>
                <w:sz w:val="22"/>
                <w:szCs w:val="22"/>
              </w:rPr>
              <w:t>945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8E020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44146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441464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(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вид</w:t>
            </w:r>
            <w:r w:rsidRPr="00441464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марка</w:t>
            </w:r>
            <w:r w:rsidRPr="00441464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)</w:t>
            </w:r>
          </w:p>
          <w:p w:rsidR="00F450D6" w:rsidRPr="00441464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F450D6" w:rsidRPr="00441464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TOYOTA LAND CRUISER200</w:t>
            </w:r>
          </w:p>
          <w:p w:rsidR="00F450D6" w:rsidRPr="00441464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F450D6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450D6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  <w:p w:rsidR="00F450D6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450D6" w:rsidRPr="000D2D03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>300</w:t>
            </w:r>
          </w:p>
          <w:p w:rsidR="00F450D6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F450D6" w:rsidRPr="008E0209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41EF1">
              <w:rPr>
                <w:rFonts w:ascii="Times New Roman" w:hAnsi="Times New Roman" w:cs="Times New Roman"/>
                <w:lang w:val="en-US"/>
              </w:rPr>
              <w:t>MERCEDES-BENZ 308 CDI SPRINTER,</w:t>
            </w:r>
          </w:p>
          <w:p w:rsidR="00F450D6" w:rsidRPr="008E0209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F450D6" w:rsidRPr="008E0209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C41EF1">
              <w:rPr>
                <w:rFonts w:ascii="Times New Roman" w:hAnsi="Times New Roman" w:cs="Times New Roman"/>
              </w:rPr>
              <w:t>Форд</w:t>
            </w:r>
            <w:r w:rsidRPr="008E02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EF1">
              <w:rPr>
                <w:rFonts w:ascii="Times New Roman" w:hAnsi="Times New Roman" w:cs="Times New Roman"/>
              </w:rPr>
              <w:t>транзит</w:t>
            </w:r>
          </w:p>
          <w:p w:rsidR="00F450D6" w:rsidRPr="008E0209" w:rsidRDefault="00F450D6" w:rsidP="00C41EF1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</w:p>
          <w:p w:rsidR="00F450D6" w:rsidRPr="008E0209" w:rsidRDefault="00F450D6" w:rsidP="00C41EF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C41EF1">
              <w:rPr>
                <w:rFonts w:ascii="Times New Roman" w:hAnsi="Times New Roman" w:cs="Times New Roman"/>
              </w:rPr>
              <w:t>Форд</w:t>
            </w:r>
            <w:r w:rsidRPr="008E02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41EF1">
              <w:rPr>
                <w:rFonts w:ascii="Times New Roman" w:hAnsi="Times New Roman" w:cs="Times New Roman"/>
              </w:rPr>
              <w:t>транзит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450D6" w:rsidRPr="005D4C54" w:rsidRDefault="00F450D6" w:rsidP="000C694B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385,0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39335D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135360,00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8E020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  <w:p w:rsidR="00F450D6" w:rsidRPr="008E0209" w:rsidRDefault="00F450D6" w:rsidP="00626846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936FD3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4354,0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8E0209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  <w:p w:rsidR="00F450D6" w:rsidRDefault="00F450D6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  <w:p w:rsidR="00F450D6" w:rsidRPr="005D4C54" w:rsidRDefault="00F450D6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450D6" w:rsidRDefault="00F450D6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385,0</w:t>
            </w:r>
          </w:p>
          <w:p w:rsidR="00F450D6" w:rsidRPr="005D4C54" w:rsidRDefault="00F450D6" w:rsidP="005775C0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87,5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450D6" w:rsidRDefault="00F450D6" w:rsidP="00D552E9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Воинского Сергея Станиславовича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 w:rsidTr="007167E6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 w:rsidTr="007167E6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7167E6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Воинский Сергей Станиславович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297897,64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F450D6" w:rsidRDefault="00F450D6" w:rsidP="005712A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F450D6" w:rsidRDefault="00F450D6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 под ИЖС</w:t>
            </w:r>
          </w:p>
          <w:p w:rsidR="00F450D6" w:rsidRDefault="00F450D6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450D6" w:rsidRDefault="00F450D6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450D6" w:rsidRDefault="00F450D6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  <w:p w:rsidR="00F450D6" w:rsidRPr="005D4C54" w:rsidRDefault="00F450D6" w:rsidP="001736B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B76C6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282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B76C6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845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B76C6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837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B76C6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B76C6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999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B76C6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149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,0</w:t>
            </w:r>
          </w:p>
          <w:p w:rsidR="00F450D6" w:rsidRPr="00B76C6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45,8</w:t>
            </w:r>
          </w:p>
          <w:p w:rsidR="00F450D6" w:rsidRPr="00B76C69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76C69">
              <w:rPr>
                <w:rFonts w:ascii="Calibri" w:eastAsia="Times New Roman" w:hAnsi="Calibri" w:cs="Calibri"/>
                <w:sz w:val="22"/>
                <w:szCs w:val="22"/>
              </w:rPr>
              <w:t>50,4</w:t>
            </w:r>
          </w:p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C31D6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ВОЛЬВО ХС 70</w:t>
            </w:r>
          </w:p>
          <w:p w:rsidR="00F450D6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ТОЙОТА ПРАДО</w:t>
            </w:r>
          </w:p>
          <w:p w:rsidR="00F450D6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МЕРСЕДЕС 308 грузовой микроавтобус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450D6" w:rsidRPr="005D4C54" w:rsidTr="009F6352">
        <w:trPr>
          <w:cantSplit/>
          <w:trHeight w:val="56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Супруга 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1421871,00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DC3E9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 1/3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50,4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B33E1B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ТАЙОТА ЛЕКСУС  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RX 300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Жилой дом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,0 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845,0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8A7AB8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 xml:space="preserve">и обязательствах имущественного характера, </w:t>
      </w:r>
    </w:p>
    <w:p w:rsidR="00F450D6" w:rsidRDefault="00F450D6" w:rsidP="008A7AB8">
      <w:pPr>
        <w:pStyle w:val="ConsPlusNonformat"/>
        <w:widowControl/>
        <w:jc w:val="center"/>
      </w:pPr>
      <w:r>
        <w:t xml:space="preserve">депутата Рославльской районной </w:t>
      </w:r>
    </w:p>
    <w:p w:rsidR="00F450D6" w:rsidRDefault="00F450D6" w:rsidP="00072CC2">
      <w:pPr>
        <w:pStyle w:val="ConsPlusNonformat"/>
        <w:widowControl/>
        <w:jc w:val="center"/>
      </w:pPr>
      <w:r>
        <w:t>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Пановой Любови Ивановне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(руб.)     </w:t>
            </w:r>
          </w:p>
        </w:tc>
        <w:tc>
          <w:tcPr>
            <w:tcW w:w="6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 xml:space="preserve">Источники получения </w:t>
            </w:r>
            <w:r>
              <w:rPr>
                <w:rFonts w:cs="Calibri"/>
                <w:lang w:eastAsia="ru-RU"/>
              </w:rPr>
              <w:lastRenderedPageBreak/>
              <w:t>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70431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Панова Любовь Ивановна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185199,06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F55FE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10,7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Pr="005D4C54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72CC2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нет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:rsidR="00F450D6" w:rsidRDefault="00F450D6"/>
    <w:p w:rsidR="00F450D6" w:rsidRDefault="00F450D6" w:rsidP="00417A4A">
      <w:pPr>
        <w:pStyle w:val="ConsPlusNonformat"/>
        <w:widowControl/>
        <w:jc w:val="center"/>
      </w:pPr>
      <w:r>
        <w:t>СВЕДЕНИЯ</w:t>
      </w:r>
    </w:p>
    <w:p w:rsidR="00F450D6" w:rsidRDefault="00F450D6" w:rsidP="00417A4A">
      <w:pPr>
        <w:pStyle w:val="ConsPlusNonformat"/>
        <w:widowControl/>
        <w:jc w:val="center"/>
      </w:pPr>
      <w:r>
        <w:t xml:space="preserve">о доходах, </w:t>
      </w:r>
      <w:r>
        <w:rPr>
          <w:rFonts w:cs="Calibri"/>
        </w:rPr>
        <w:t xml:space="preserve">расходах, </w:t>
      </w:r>
      <w:r>
        <w:t>об имуществе</w:t>
      </w:r>
      <w:r w:rsidRPr="00417A4A">
        <w:t xml:space="preserve"> </w:t>
      </w:r>
      <w:r>
        <w:t>и обязательствах имущественного характера</w:t>
      </w:r>
    </w:p>
    <w:p w:rsidR="00F450D6" w:rsidRDefault="00F450D6" w:rsidP="005826C9">
      <w:pPr>
        <w:pStyle w:val="ConsPlusNonformat"/>
        <w:widowControl/>
        <w:jc w:val="center"/>
      </w:pPr>
      <w:r>
        <w:t>депутата Рославльской районной Думы 5-го созыва на не постоянной основе</w:t>
      </w:r>
    </w:p>
    <w:p w:rsidR="00F450D6" w:rsidRDefault="00F450D6" w:rsidP="00417A4A">
      <w:pPr>
        <w:pStyle w:val="ConsPlusNonformat"/>
        <w:widowControl/>
        <w:jc w:val="center"/>
      </w:pPr>
      <w:r>
        <w:t>Терехову Олегу Александровичу и членов его семьи</w:t>
      </w:r>
    </w:p>
    <w:p w:rsidR="00F450D6" w:rsidRDefault="00F450D6" w:rsidP="00417A4A">
      <w:pPr>
        <w:pStyle w:val="ConsPlusNonformat"/>
        <w:widowControl/>
        <w:jc w:val="center"/>
      </w:pPr>
      <w:r>
        <w:t>за период с 1 января по 31 декабря 2019 года</w:t>
      </w:r>
    </w:p>
    <w:p w:rsidR="00F450D6" w:rsidRDefault="00F450D6" w:rsidP="00417A4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021"/>
        <w:gridCol w:w="2299"/>
        <w:gridCol w:w="1080"/>
        <w:gridCol w:w="1330"/>
        <w:gridCol w:w="1445"/>
        <w:gridCol w:w="1435"/>
        <w:gridCol w:w="1240"/>
        <w:gridCol w:w="1160"/>
        <w:gridCol w:w="1020"/>
      </w:tblGrid>
      <w:tr w:rsidR="00F450D6" w:rsidRPr="005D4C54" w:rsidTr="000917BD">
        <w:trPr>
          <w:cantSplit/>
          <w:trHeight w:val="48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Лица, 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доходах,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расходах,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об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 и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обязательствах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имущественного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характера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которых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указываются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сведения    </w:t>
            </w:r>
          </w:p>
        </w:tc>
        <w:tc>
          <w:tcPr>
            <w:tcW w:w="20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Деклари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рованный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годовой доход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за 2019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год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(руб.)     </w:t>
            </w:r>
          </w:p>
        </w:tc>
        <w:tc>
          <w:tcPr>
            <w:tcW w:w="61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имущества и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транспортных средств, принадлежащих на праве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собственности                  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Источники получения средств, за счет которых приобретено имущество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Перечень объектов недвижимого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F450D6" w:rsidRPr="005D4C54" w:rsidTr="000917BD">
        <w:trPr>
          <w:cantSplit/>
          <w:trHeight w:val="720"/>
        </w:trPr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транспортные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средства 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вид объектов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недвижимости  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площадь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(кв. м)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 xml:space="preserve">страна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расположения</w:t>
            </w:r>
          </w:p>
        </w:tc>
      </w:tr>
      <w:tr w:rsidR="00F450D6" w:rsidRPr="005D4C54" w:rsidTr="000917BD">
        <w:trPr>
          <w:cantSplit/>
          <w:trHeight w:val="189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Терехов Олег Александрович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1771811,20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F06E2F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70431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(вид, марка)</w:t>
            </w: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ФОРД ФОКУС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  <w:r>
              <w:rPr>
                <w:rFonts w:cs="Calibri"/>
                <w:lang w:eastAsia="ru-RU"/>
              </w:rPr>
              <w:t>нет</w:t>
            </w:r>
          </w:p>
          <w:p w:rsidR="00F450D6" w:rsidRDefault="00F450D6">
            <w:pPr>
              <w:spacing w:after="0" w:line="240" w:lineRule="auto"/>
              <w:rPr>
                <w:rFonts w:cs="Calibri"/>
                <w:lang w:eastAsia="ru-RU"/>
              </w:rPr>
            </w:pPr>
          </w:p>
          <w:p w:rsidR="00F450D6" w:rsidRPr="005D4C54" w:rsidRDefault="00F450D6" w:rsidP="00030A38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t>(жилой     дом,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квартира,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 xml:space="preserve">земельный      </w:t>
            </w:r>
            <w:r w:rsidRPr="005D4C54">
              <w:rPr>
                <w:rFonts w:ascii="Calibri" w:eastAsia="Times New Roman" w:hAnsi="Calibri" w:cs="Calibri"/>
                <w:sz w:val="22"/>
                <w:szCs w:val="22"/>
              </w:rPr>
              <w:br/>
              <w:t>участок и т.п.)</w:t>
            </w:r>
          </w:p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:rsidR="00F450D6" w:rsidRPr="005D4C54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  <w:tr w:rsidR="00F450D6" w:rsidRPr="005D4C54" w:rsidTr="000917BD">
        <w:trPr>
          <w:cantSplit/>
          <w:trHeight w:val="1065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17A4A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супруга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4A3C19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50D6" w:rsidRPr="00222F90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нет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квартира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61,7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0D6" w:rsidRPr="005D4C54" w:rsidRDefault="00F450D6" w:rsidP="00003B6E">
            <w:pPr>
              <w:pStyle w:val="ConsPlusCell"/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РФ</w:t>
            </w:r>
          </w:p>
        </w:tc>
      </w:tr>
    </w:tbl>
    <w:p w:rsidR="00F450D6" w:rsidRDefault="00F450D6"/>
    <w:p w:rsidR="00243221" w:rsidRPr="001C34A2" w:rsidRDefault="00243221" w:rsidP="001C34A2">
      <w:bookmarkStart w:id="0" w:name="_GoBack"/>
      <w:bookmarkEnd w:id="0"/>
    </w:p>
    <w:sectPr w:rsidR="00243221" w:rsidRPr="001C34A2" w:rsidSect="004B7B5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E1617-8B88-4A28-8B65-D7F8D526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F450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450D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2020-12-19T06:48:00Z</dcterms:modified>
</cp:coreProperties>
</file>