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F9" w:rsidRDefault="005C65F9">
      <w:pPr>
        <w:pStyle w:val="Standard"/>
        <w:jc w:val="right"/>
        <w:rPr>
          <w:rFonts w:cs="Liberation Serif" w:hint="eastAsia"/>
          <w:sz w:val="12"/>
        </w:rPr>
      </w:pPr>
      <w:bookmarkStart w:id="0" w:name="_GoBack"/>
      <w:bookmarkEnd w:id="0"/>
    </w:p>
    <w:p w:rsidR="005C65F9" w:rsidRDefault="00356A5F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СВЕДЕНИЯ</w:t>
      </w:r>
    </w:p>
    <w:p w:rsidR="005C65F9" w:rsidRDefault="00356A5F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лиц, замещающих муниципальные должности в Администрации Полевского городского округа и членов их </w:t>
      </w:r>
      <w:r>
        <w:rPr>
          <w:rFonts w:ascii="Times New Roman" w:hAnsi="Times New Roman" w:cs="Times New Roman"/>
          <w:b/>
        </w:rPr>
        <w:t>семей за период с 1 января по 31 декабря 2019 года, подлежащих размещению на официальном сайте Администрации Полевского городского округа</w:t>
      </w:r>
    </w:p>
    <w:tbl>
      <w:tblPr>
        <w:tblW w:w="14742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763"/>
        <w:gridCol w:w="1187"/>
        <w:gridCol w:w="1200"/>
        <w:gridCol w:w="954"/>
        <w:gridCol w:w="992"/>
        <w:gridCol w:w="992"/>
        <w:gridCol w:w="1129"/>
        <w:gridCol w:w="906"/>
        <w:gridCol w:w="941"/>
        <w:gridCol w:w="1277"/>
        <w:gridCol w:w="1275"/>
        <w:gridCol w:w="1275"/>
      </w:tblGrid>
      <w:tr w:rsidR="005C65F9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4375080</wp:posOffset>
                      </wp:positionH>
                      <wp:positionV relativeFrom="paragraph">
                        <wp:posOffset>1673999</wp:posOffset>
                      </wp:positionV>
                      <wp:extent cx="0" cy="2497321"/>
                      <wp:effectExtent l="0" t="0" r="19050" b="36329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9732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99005E" id="Фигура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5pt,131.8pt" to="344.5pt,3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sz w:val="20"/>
              </w:rPr>
              <w:t>Номер строки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Должность</w:t>
            </w:r>
          </w:p>
        </w:tc>
        <w:tc>
          <w:tcPr>
            <w:tcW w:w="4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Объекты недвижимости, находящиеся в собс</w:t>
            </w:r>
            <w:r>
              <w:rPr>
                <w:rFonts w:ascii="Liberation Serif" w:hAnsi="Liberation Serif" w:cs="Liberation Serif"/>
                <w:sz w:val="20"/>
              </w:rPr>
              <w:t>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5C65F9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56A5F">
            <w:pPr>
              <w:rPr>
                <w:rFonts w:hint="eastAsia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56A5F">
            <w:pPr>
              <w:rPr>
                <w:rFonts w:hint="eastAsia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56A5F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страна располо-жения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страна располо-жения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56A5F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56A5F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56A5F">
            <w:pPr>
              <w:rPr>
                <w:rFonts w:hint="eastAsia"/>
              </w:rPr>
            </w:pPr>
          </w:p>
        </w:tc>
      </w:tr>
      <w:tr w:rsidR="005C65F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Поспелов Константин Сергеевич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Глава Полевского городского округа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Садовый земельный участок</w:t>
            </w:r>
          </w:p>
          <w:p w:rsidR="005C65F9" w:rsidRDefault="005C65F9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Садовый дом</w:t>
            </w:r>
          </w:p>
          <w:p w:rsidR="005C65F9" w:rsidRDefault="005C65F9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5C65F9" w:rsidRDefault="005C65F9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5C65F9" w:rsidRDefault="005C65F9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</w:t>
            </w:r>
            <w:r>
              <w:rPr>
                <w:rFonts w:ascii="Liberation Serif" w:hAnsi="Liberation Serif" w:cs="Liberation Serif"/>
                <w:sz w:val="20"/>
              </w:rPr>
              <w:t>ндивидуальная</w:t>
            </w:r>
          </w:p>
          <w:p w:rsidR="005C65F9" w:rsidRDefault="005C65F9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5C65F9" w:rsidRDefault="005C65F9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5C65F9" w:rsidRDefault="005C65F9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5C65F9" w:rsidRDefault="005C65F9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588,0             Россия</w:t>
            </w:r>
          </w:p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5C65F9" w:rsidRDefault="00356A5F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24,8               Россия</w:t>
            </w:r>
          </w:p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5C65F9" w:rsidRDefault="00356A5F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42,7               Россия</w:t>
            </w:r>
          </w:p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5C65F9" w:rsidRDefault="00356A5F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119,0              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Standard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Hyundai CRETA</w:t>
            </w:r>
          </w:p>
          <w:p w:rsidR="005C65F9" w:rsidRDefault="005C65F9">
            <w:pPr>
              <w:pStyle w:val="Standard"/>
              <w:jc w:val="center"/>
              <w:rPr>
                <w:rFonts w:cs="Liberation Serif" w:hint="eastAsia"/>
                <w:sz w:val="20"/>
                <w:szCs w:val="20"/>
              </w:rPr>
            </w:pPr>
          </w:p>
          <w:p w:rsidR="005C65F9" w:rsidRDefault="00356A5F">
            <w:pPr>
              <w:pStyle w:val="Standard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прицеп ММ 381021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1173062,99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5C65F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rPr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Standard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(доля 1/3)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59,9                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Standard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588,0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261372,47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5C65F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rPr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Садовый дом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24,8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5C65F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119,0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356A5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F9" w:rsidRDefault="005C65F9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:rsidR="005C65F9" w:rsidRDefault="005C65F9">
      <w:pPr>
        <w:pStyle w:val="Standard"/>
        <w:rPr>
          <w:rFonts w:hint="eastAsia"/>
        </w:rPr>
      </w:pPr>
    </w:p>
    <w:sectPr w:rsidR="005C65F9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A5F" w:rsidRDefault="00356A5F">
      <w:pPr>
        <w:rPr>
          <w:rFonts w:hint="eastAsia"/>
        </w:rPr>
      </w:pPr>
      <w:r>
        <w:separator/>
      </w:r>
    </w:p>
  </w:endnote>
  <w:endnote w:type="continuationSeparator" w:id="0">
    <w:p w:rsidR="00356A5F" w:rsidRDefault="00356A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A5F" w:rsidRDefault="00356A5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56A5F" w:rsidRDefault="00356A5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C65F9"/>
    <w:rsid w:val="00356A5F"/>
    <w:rsid w:val="004C6604"/>
    <w:rsid w:val="005C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44453-2FCF-4A64-9DB6-2EDA1AA6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2020-12-17T07:44:00Z</dcterms:created>
  <dcterms:modified xsi:type="dcterms:W3CDTF">2020-12-17T07:44:00Z</dcterms:modified>
</cp:coreProperties>
</file>