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характера,</w:t>
      </w:r>
    </w:p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представленные лицами, замещающими должности муниципальной службы в Контрольно-счетном органе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 за перио</w:t>
      </w:r>
      <w:r w:rsidR="00404B9C">
        <w:rPr>
          <w:rFonts w:ascii="Times New Roman" w:hAnsi="Times New Roman" w:cs="Times New Roman"/>
          <w:b/>
          <w:sz w:val="28"/>
          <w:szCs w:val="28"/>
        </w:rPr>
        <w:t>д с 01 января по 31 декабря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года,</w:t>
      </w:r>
    </w:p>
    <w:p w:rsidR="00503C78" w:rsidRDefault="00503C78" w:rsidP="00503C7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подлежащие размещению на официальном сайте органа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503C78" w:rsidRDefault="00503C78" w:rsidP="00503C78">
      <w:pPr>
        <w:pStyle w:val="ConsPlusNormal"/>
        <w:jc w:val="center"/>
      </w:pPr>
    </w:p>
    <w:p w:rsidR="00503C78" w:rsidRDefault="00503C78" w:rsidP="00503C78">
      <w:pPr>
        <w:pStyle w:val="ConsPlusNormal"/>
        <w:jc w:val="center"/>
      </w:pPr>
    </w:p>
    <w:p w:rsidR="00503C78" w:rsidRDefault="00503C78" w:rsidP="00503C78">
      <w:pPr>
        <w:pStyle w:val="ConsPlusNormal"/>
        <w:jc w:val="both"/>
      </w:pPr>
    </w:p>
    <w:p w:rsidR="00503C78" w:rsidRDefault="00503C78" w:rsidP="00503C78"/>
    <w:tbl>
      <w:tblPr>
        <w:tblW w:w="15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381"/>
        <w:gridCol w:w="1430"/>
        <w:gridCol w:w="1247"/>
        <w:gridCol w:w="1701"/>
        <w:gridCol w:w="708"/>
        <w:gridCol w:w="993"/>
        <w:gridCol w:w="1275"/>
        <w:gridCol w:w="709"/>
        <w:gridCol w:w="1078"/>
        <w:gridCol w:w="1283"/>
        <w:gridCol w:w="1578"/>
        <w:gridCol w:w="1376"/>
      </w:tblGrid>
      <w:tr w:rsidR="00503C78" w:rsidTr="000D3D3B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Декларированный годовой доход (рублей)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03C78" w:rsidTr="000D3D3B"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площадь (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C78" w:rsidRDefault="00503C78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Мальцева Ирина Серафимовна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="00503C78">
              <w:rPr>
                <w:sz w:val="20"/>
                <w:szCs w:val="20"/>
                <w:lang w:eastAsia="en-US"/>
              </w:rPr>
              <w:t>редседатель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  <w:lang w:eastAsia="en-US"/>
              </w:rPr>
              <w:t>участок  Жилой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r w:rsidR="00503C78">
              <w:rPr>
                <w:sz w:val="20"/>
                <w:szCs w:val="20"/>
                <w:lang w:eastAsia="en-US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1839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ВАЗ-2107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8F0433" w:rsidP="00C36F6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616 000,00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Рычкова Вера Леонидовна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0D3D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нспектор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8F0433" w:rsidP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463 122,06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имею</w:t>
            </w: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</w:t>
            </w:r>
            <w:r w:rsidR="00503C78">
              <w:rPr>
                <w:sz w:val="20"/>
                <w:szCs w:val="20"/>
                <w:lang w:eastAsia="en-US"/>
              </w:rPr>
              <w:t>ндивидуальная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B72CE" w:rsidRDefault="009B72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503C78" w:rsidRDefault="00503C78" w:rsidP="009B72CE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8F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762 211,86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  <w:tr w:rsidR="00503C78" w:rsidTr="000D3D3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сын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долевая-1/3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1682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860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8F043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1 957,00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78" w:rsidRDefault="00503C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имеет</w:t>
            </w:r>
          </w:p>
        </w:tc>
      </w:tr>
    </w:tbl>
    <w:p w:rsidR="00503C78" w:rsidRDefault="00503C78" w:rsidP="00503C78">
      <w:pPr>
        <w:autoSpaceDE w:val="0"/>
        <w:autoSpaceDN w:val="0"/>
        <w:adjustRightInd w:val="0"/>
        <w:rPr>
          <w:sz w:val="16"/>
          <w:szCs w:val="16"/>
        </w:rPr>
      </w:pPr>
    </w:p>
    <w:p w:rsidR="00EB09E0" w:rsidRDefault="008F0433">
      <w:bookmarkStart w:id="0" w:name="_GoBack"/>
      <w:bookmarkEnd w:id="0"/>
    </w:p>
    <w:sectPr w:rsidR="00EB09E0" w:rsidSect="00503C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E6"/>
    <w:rsid w:val="000D3D3B"/>
    <w:rsid w:val="002A0106"/>
    <w:rsid w:val="00335107"/>
    <w:rsid w:val="00404B9C"/>
    <w:rsid w:val="00503C78"/>
    <w:rsid w:val="008F0433"/>
    <w:rsid w:val="008F2FE6"/>
    <w:rsid w:val="009B72CE"/>
    <w:rsid w:val="00C36F6D"/>
    <w:rsid w:val="00C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12DA-8A83-4428-811C-45A5595E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C7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7</cp:revision>
  <dcterms:created xsi:type="dcterms:W3CDTF">2018-05-21T04:12:00Z</dcterms:created>
  <dcterms:modified xsi:type="dcterms:W3CDTF">2020-05-26T07:01:00Z</dcterms:modified>
</cp:coreProperties>
</file>