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59" w:rsidRDefault="009A29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>
        <w:rPr>
          <w:rFonts w:ascii="Times New Roman" w:hAnsi="Times New Roman"/>
          <w:sz w:val="28"/>
          <w:szCs w:val="28"/>
        </w:rPr>
        <w:t>ведения о доходах муниципальных служащих администрации муниципального района и её отраслевых органов, их супругов и несовершеннолетних детей в 2013г.</w:t>
      </w:r>
    </w:p>
    <w:tbl>
      <w:tblPr>
        <w:tblW w:w="10710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69"/>
        <w:gridCol w:w="2442"/>
        <w:gridCol w:w="3575"/>
        <w:gridCol w:w="1207"/>
        <w:gridCol w:w="1672"/>
        <w:gridCol w:w="2794"/>
        <w:gridCol w:w="1508"/>
      </w:tblGrid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№№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Совокупный годовой доход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>
              <w:rPr>
                <w:rFonts w:ascii="Times New Roman" w:hAnsi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Таскин Александр Константинович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Серебряно-Прудского муниципального района Московской области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2)Часть жилого дома 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1159,0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1890,715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2461,0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275,1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24"/>
              </w:rPr>
              <w:t>Ниссан-Ноте</w:t>
            </w:r>
            <w:proofErr w:type="gram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472,787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Квартира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rPr>
          <w:trHeight w:val="3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Пушкарёв Александр Николаевич, первый заместитель главы администрации Серебряно-Прудского муниципального района Московской области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3)1/3 доли квартиры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4)Квартира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5)Дача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6)Гараж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остройками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1600 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94,3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 Хонда СРВ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1402,085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доли квартиры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Нива – Шевроле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397,012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Павлихин Олег Викторович, заместитель главы администрации  Серебряно-Прудского муниципального района Московской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2)квартира (пользование)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AUDI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САЗ-3507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1095,281 77</w:t>
            </w:r>
          </w:p>
        </w:tc>
      </w:tr>
      <w:tr w:rsidR="00343159">
        <w:trPr>
          <w:trHeight w:val="224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Волков Алексей Иванович, заместитель главы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администрации-начальник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 организационно-контрольной и бухгалтерской работы Серебряно-Прудского муниципального района Московской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3)1/3 доли квартиры 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2089,0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65,7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1074,264 59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1)1/3 доли квартиры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561,680 4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Кудрявцев Анатолий Васильевич, заместитель главы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администрации-начальник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отдела сельского хозяйства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1077,0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1)Автомобиль</w:t>
            </w:r>
          </w:p>
          <w:p w:rsidR="00343159" w:rsidRPr="009A29A0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Хонда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V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2)Прицеп легковой ВВ149850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923,7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Жилой дом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259,7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Демченко Наталья Федоровна, заместитель главы администрации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2)Квартира 1/3 доли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Квартира 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71,6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1432,6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Лободедова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Любовь Павловна,  заместитель начальника управления организационно-контрольной и бухгалтерской работы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3)1/4 доли квартиры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4)Гараж 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71,2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943,083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1)1/4 доли квартиры 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Ниссан «</w:t>
            </w:r>
            <w:proofErr w:type="spellStart"/>
            <w:r>
              <w:rPr>
                <w:rFonts w:ascii="Times New Roman" w:hAnsi="Times New Roman"/>
                <w:sz w:val="24"/>
              </w:rPr>
              <w:t>Кашкай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415,6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Малихина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Елена Анатольевна, начальник отдела бухгалтерского учета и  отчетности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организационно-контрольной и бухгалтерской работы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1)Квартира (пользование)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577,4</w:t>
            </w:r>
          </w:p>
        </w:tc>
      </w:tr>
      <w:tr w:rsidR="00343159">
        <w:trPr>
          <w:trHeight w:val="61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HUNDAI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1270,0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Ольга Владимировна, консультант отдела бухгалтерского учета и  отчетности управления организационно-контрольной и бухгалтерской работы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3)часть жилого дома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4)часть жилого дома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1518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62,1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Хендэ-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484,74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Коперсак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Степан Александрович, заместитель начальника управления экономики и инвестиций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2)Трехкомнатная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1704,0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Тигуан</w:t>
            </w:r>
            <w:proofErr w:type="spellEnd"/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Мотоцикл ИЖ-1078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809,00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(пользование)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2)Трехкомнатная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1704,0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542,366 06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(пользование)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2)Трехкомнатная квартира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1704,0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81,4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Григорьева Людмила Васильевна, начальник сектора по эксплуатации инженерных сетей, коммуникаций и сооружений управления экономики и инвестиций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</w:rPr>
              <w:t>ВАЗ-211440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643,853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119,597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Брилёва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Skoda Fabia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547,8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1/2 доли квартиры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353,8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Мальцев Александр Николаевич, заместитель начальника управления экономики и инвестиций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752,131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603,057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1059,852 6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343159" w:rsidRDefault="009A29A0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61,4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34,9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XOH</w:t>
            </w:r>
            <w:proofErr w:type="gramStart"/>
            <w:r>
              <w:rPr>
                <w:rFonts w:ascii="Times New Roman" w:hAnsi="Times New Roman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850,687 43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 Валерий Дмитриевич, начальник юридического отдела управления по правовому обеспечению и безопасности муниципального образования 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(совместная 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344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  <w:r w:rsidR="009A29A0">
              <w:rPr>
                <w:rFonts w:ascii="Times New Roman" w:hAnsi="Times New Roman"/>
                <w:sz w:val="24"/>
              </w:rPr>
              <w:t>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344E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58,7</w:t>
            </w:r>
            <w:bookmarkStart w:id="1" w:name="_GoBack"/>
            <w:bookmarkEnd w:id="1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Нисан-</w:t>
            </w:r>
            <w:proofErr w:type="spellStart"/>
            <w:r>
              <w:rPr>
                <w:rFonts w:ascii="Times New Roman" w:hAnsi="Times New Roman"/>
                <w:sz w:val="24"/>
              </w:rPr>
              <w:t>Кашкай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905,69223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 (совместная 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240,00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Радугина Надежда Матвеевна, начальник управления экономики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6)Жилой дом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7)1/3 доли квартиры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8)Нежилое здание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3119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94,1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1897,2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4)Жилой дом (пользование)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5)Нежилое здание (пользование)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94,1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1)Автомобиль Фольксваген пассат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2)Автоприцеп для </w:t>
            </w:r>
            <w:proofErr w:type="gramStart"/>
            <w:r>
              <w:rPr>
                <w:rFonts w:ascii="Times New Roman" w:hAnsi="Times New Roman"/>
                <w:sz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а/м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СААЗ-8129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2143,7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Котыхова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Нина Алексеевна, начальник сектора по управлению имуществом управления экономики и инвестиций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343159" w:rsidRDefault="009A29A0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195,8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774,895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41200,0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195,8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proofErr w:type="spellStart"/>
            <w:r>
              <w:rPr>
                <w:rFonts w:ascii="Times New Roman" w:hAnsi="Times New Roman"/>
                <w:sz w:val="24"/>
              </w:rPr>
              <w:t>АвтомобильШеврол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Нива 212300-55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2)Автоприцеп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ГКБ 819 819 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842,253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Светлана Николаевна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председатель контрольно-счетной палаты Серебряно-Прудского муниципального района Московской области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724,263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Маркова Наталья </w:t>
            </w:r>
            <w:r>
              <w:rPr>
                <w:rFonts w:ascii="Times New Roman" w:hAnsi="Times New Roman"/>
                <w:sz w:val="24"/>
              </w:rPr>
              <w:lastRenderedPageBreak/>
              <w:t>Алексеевна, начальник сектора прогнозирования социально-экономического развития, регулирования потребительского рынка и малого бизнеса управления экономики и инвестиций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1)Земельный участок </w:t>
            </w:r>
            <w:r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22,9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131,643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 (пользование)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171,2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291,107</w:t>
            </w:r>
          </w:p>
        </w:tc>
      </w:tr>
      <w:tr w:rsidR="00343159"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Хомовская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Татьяна Александровна, заместитель начальника управления  организационно-контрольной и бухгалтерской работы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76,6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2100,0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759,289 93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 (пользование)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76,6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Форд-Фокус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559,938 42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Лободедова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Павловна начальник архивного сектора управления организационно-контрольной и бухгалтерской работы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1747,0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1479,0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509,164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(пользование)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1)Автомобиль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Мазда-3,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2)Автомобиль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ГАЗ-53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3)Газель-фургон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267,3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Букин Михаил Фёдорович, начальник отдела по физической культуре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спорту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2)Квартира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34,8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Pr="009A29A0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1)Автомобиль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FRILENDER</w:t>
            </w:r>
            <w:r w:rsidRPr="009A29A0">
              <w:rPr>
                <w:rFonts w:ascii="Times New Roman" w:hAnsi="Times New Roman"/>
                <w:color w:val="000000"/>
                <w:sz w:val="24"/>
              </w:rPr>
              <w:t>-2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2)Автомобиль грузовой ГАЗ-3302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598,736</w:t>
            </w:r>
          </w:p>
        </w:tc>
      </w:tr>
      <w:tr w:rsidR="00343159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Луковников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Вадим Александрович, начальник отдела культуры и делам молодёжи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2)1/2 доля квартиры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Тойот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631,92535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1/2 доля квартиры 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351,55958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Марков Александр Иванович, начальник сектора муниципального заказа управления экономики и инвестиций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291,107</w:t>
            </w:r>
          </w:p>
        </w:tc>
      </w:tr>
      <w:tr w:rsidR="00343159"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 (собственность)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Жилой дом 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22,9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131,643</w:t>
            </w:r>
          </w:p>
        </w:tc>
      </w:tr>
      <w:tr w:rsidR="00343159"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Лаврова Наталья Вячеславовна, заместитель председателя контрольно-счетной палаты Серебряно-Прудского муниципального района Московской области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(обременение, ипотека в силу закона)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 (пользование)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39,6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380,528</w:t>
            </w:r>
          </w:p>
        </w:tc>
      </w:tr>
      <w:tr w:rsidR="00343159">
        <w:tc>
          <w:tcPr>
            <w:tcW w:w="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 (пользование)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Zafira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368,477</w:t>
            </w:r>
          </w:p>
        </w:tc>
      </w:tr>
      <w:tr w:rsidR="00343159"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 (пользование)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Гузеева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Александровна, 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>управления по образованию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Квартира</w:t>
            </w:r>
          </w:p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1074,9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жилого дома (пользование)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531,117</w:t>
            </w:r>
          </w:p>
        </w:tc>
      </w:tr>
      <w:tr w:rsidR="0034315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660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171,72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Тюнина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Викторовна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</w:t>
            </w:r>
            <w:proofErr w:type="gramStart"/>
            <w:r>
              <w:rPr>
                <w:rFonts w:ascii="Times New Roman" w:hAnsi="Times New Roman"/>
                <w:sz w:val="24"/>
              </w:rPr>
              <w:t>я–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главный бухгалтер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234,10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474,6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Коровник-телятник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Коровник-телятник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Склад для сельскохозяйственной техники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6) Столовая 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 Теплая стоянка-склад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 Теплая стоянка-склад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9) Картофелехранилище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10) Контора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11) Центральная ремонтная мастерская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12)Жилой дом (Пользование)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1914,2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1525,6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975,1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126,2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1002,6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1290,2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189,4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968,0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234,10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494,2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234,10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234,10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Кабанова Екатерина Александровна, заместитель начальника финансового управления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160,0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715</w:t>
            </w:r>
            <w:r>
              <w:rPr>
                <w:rFonts w:ascii="Times New Roman" w:hAnsi="Times New Roman"/>
                <w:sz w:val="24"/>
              </w:rPr>
              <w:t>,8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Бухарцева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Павловна, начальник отдела – заместитель главного бухгалтера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4)Гараж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58,6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556,8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Елена Александровна, заместитель начальника отдела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1341,0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512,1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Галкина Людмила Владимировна, заместитель начальника отдела 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61,4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34,7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718,8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61,4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ИЖ 2126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404,1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Доронина Ольга Анатольевна начальник отдела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Гараж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31,8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64,5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604,0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64,5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Гусева Татьяна Васильевна, 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2)Жилой дом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1 033,6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Васильченко Александр Борисович,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(Собственность)</w:t>
            </w:r>
          </w:p>
          <w:p w:rsidR="00343159" w:rsidRDefault="0034315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33,8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KIA </w:t>
            </w:r>
          </w:p>
          <w:p w:rsidR="00343159" w:rsidRDefault="009A29A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CERATO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493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343159" w:rsidRDefault="009A29A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42,3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3159" w:rsidRDefault="0034315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Родионочев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Михаил Владимирович,</w:t>
            </w: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начальника отдела экономического обеспечения, безопасности и дополнительного образования  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4)Жилой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5)Квартира (собственность)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1600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2390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53,7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HYUNDAI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GETZ1.1 MT</w:t>
            </w: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2)Трактор </w:t>
            </w: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Т-25</w:t>
            </w: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Мокка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565,7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2)1/4 доли 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31,1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459,08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Животнёва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Елена Ивановна, заместитель начальника управления по образованию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1)Земельный участок             (собственность)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Жилой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1493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58,7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859,9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Танина Юлия Александровна,</w:t>
            </w: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66,8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60,4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Тиада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415,3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1)1/3квартир</w:t>
            </w:r>
            <w:proofErr w:type="gramStart"/>
            <w:r>
              <w:rPr>
                <w:rFonts w:ascii="Times New Roman" w:eastAsia="Calibri" w:hAnsi="Times New Roman" w:cs="Calibri"/>
                <w:sz w:val="24"/>
              </w:rPr>
              <w:t>ы(</w:t>
            </w:r>
            <w:proofErr w:type="gramEnd"/>
            <w:r>
              <w:rPr>
                <w:rFonts w:ascii="Times New Roman" w:eastAsia="Calibri" w:hAnsi="Times New Roman" w:cs="Calibri"/>
                <w:sz w:val="24"/>
              </w:rPr>
              <w:t>собственность)</w:t>
            </w:r>
          </w:p>
          <w:p w:rsidR="00343159" w:rsidRDefault="009A29A0">
            <w:pPr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2)квартир</w:t>
            </w:r>
            <w:proofErr w:type="gramStart"/>
            <w:r>
              <w:rPr>
                <w:rFonts w:ascii="Times New Roman" w:eastAsia="Calibri" w:hAnsi="Times New Roman" w:cs="Calibri"/>
                <w:sz w:val="24"/>
              </w:rPr>
              <w:t>а(</w:t>
            </w:r>
            <w:proofErr w:type="spellStart"/>
            <w:proofErr w:type="gramEnd"/>
            <w:r>
              <w:rPr>
                <w:rFonts w:ascii="Times New Roman" w:eastAsia="Calibri" w:hAnsi="Times New Roman" w:cs="Calibri"/>
                <w:sz w:val="24"/>
              </w:rPr>
              <w:t>поьзование</w:t>
            </w:r>
            <w:proofErr w:type="spellEnd"/>
            <w:r>
              <w:rPr>
                <w:rFonts w:ascii="Times New Roman" w:eastAsia="Calibri" w:hAnsi="Times New Roman" w:cs="Calibri"/>
                <w:sz w:val="24"/>
              </w:rPr>
              <w:t>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43,5</w:t>
            </w:r>
          </w:p>
          <w:p w:rsidR="00343159" w:rsidRDefault="00343159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</w:p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66,8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РФ</w:t>
            </w:r>
          </w:p>
          <w:p w:rsidR="00343159" w:rsidRDefault="00343159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</w:p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ГАЗ-31029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285,1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несовершеннолетний ребенок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1)квартир</w:t>
            </w:r>
            <w:proofErr w:type="gramStart"/>
            <w:r>
              <w:rPr>
                <w:rFonts w:ascii="Times New Roman" w:eastAsia="Calibri" w:hAnsi="Times New Roman" w:cs="Calibri"/>
                <w:sz w:val="24"/>
              </w:rPr>
              <w:t>а(</w:t>
            </w:r>
            <w:proofErr w:type="gramEnd"/>
            <w:r>
              <w:rPr>
                <w:rFonts w:ascii="Times New Roman" w:eastAsia="Calibri" w:hAnsi="Times New Roman" w:cs="Calibri"/>
                <w:sz w:val="24"/>
              </w:rPr>
              <w:t>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66,8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>
              <w:rPr>
                <w:rFonts w:ascii="Times New Roman" w:eastAsia="Calibri" w:hAnsi="Times New Roman" w:cs="Calibri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66,8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Ирина Владимировна, начальник отдела дошкольного и общего образования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43,7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63,4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720,6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2)Гара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63,4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-Автомобиль Фиат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Панорама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312,6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Мартынова Елена Николаевна, заместитель начальника отдела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дошкольного и общего образования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1)Земельный участок (собственность)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2)1/2 доли 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3)1/2 доли Жилого дома (собственность)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4)1/4 и 1/8 доли 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2094</w:t>
            </w:r>
          </w:p>
          <w:p w:rsidR="00343159" w:rsidRDefault="00343159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3000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42,8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61,4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1340,1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</w:p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2)1/2 доли квартиры (собственность)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2400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343159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 Опель-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Зафира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</w:tr>
      <w:tr w:rsidR="00343159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343159"/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1)1/4 доли 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61,4 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3159" w:rsidRDefault="009A29A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343159" w:rsidRDefault="00343159">
      <w:pPr>
        <w:rPr>
          <w:rFonts w:ascii="Times New Roman" w:hAnsi="Times New Roman"/>
          <w:sz w:val="24"/>
        </w:rPr>
      </w:pPr>
    </w:p>
    <w:bookmarkEnd w:id="0"/>
    <w:p w:rsidR="00343159" w:rsidRDefault="00343159">
      <w:pPr>
        <w:jc w:val="center"/>
        <w:rPr>
          <w:rFonts w:ascii="Times New Roman" w:hAnsi="Times New Roman"/>
          <w:sz w:val="28"/>
          <w:szCs w:val="28"/>
        </w:rPr>
      </w:pPr>
    </w:p>
    <w:sectPr w:rsidR="0034315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0EA"/>
    <w:multiLevelType w:val="multilevel"/>
    <w:tmpl w:val="0C3221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D55786"/>
    <w:multiLevelType w:val="multilevel"/>
    <w:tmpl w:val="D390FCE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43159"/>
    <w:rsid w:val="00343159"/>
    <w:rsid w:val="009344EC"/>
    <w:rsid w:val="009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187038</TotalTime>
  <Pages>12</Pages>
  <Words>2242</Words>
  <Characters>12784</Characters>
  <Application>Microsoft Office Word</Application>
  <DocSecurity>0</DocSecurity>
  <Lines>106</Lines>
  <Paragraphs>29</Paragraphs>
  <ScaleCrop>false</ScaleCrop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153</cp:revision>
  <cp:lastPrinted>2014-06-24T14:59:00Z</cp:lastPrinted>
  <dcterms:created xsi:type="dcterms:W3CDTF">2014-04-22T12:32:00Z</dcterms:created>
  <dcterms:modified xsi:type="dcterms:W3CDTF">2015-05-25T14:54:00Z</dcterms:modified>
</cp:coreProperties>
</file>