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08" w:rsidRPr="00107B63" w:rsidRDefault="00EF3508" w:rsidP="00107B63">
      <w:pPr>
        <w:jc w:val="center"/>
        <w:rPr>
          <w:b/>
          <w:sz w:val="28"/>
        </w:rPr>
      </w:pPr>
      <w:r w:rsidRPr="00107B63">
        <w:rPr>
          <w:b/>
          <w:sz w:val="28"/>
        </w:rPr>
        <w:t>СВЕДЕНИЯ</w:t>
      </w:r>
    </w:p>
    <w:p w:rsidR="00EF3508" w:rsidRPr="00107B63" w:rsidRDefault="00EF3508" w:rsidP="00107B63">
      <w:pPr>
        <w:pStyle w:val="11"/>
        <w:widowControl/>
        <w:shd w:val="clear" w:color="auto" w:fill="auto"/>
        <w:spacing w:line="240" w:lineRule="auto"/>
        <w:ind w:left="20"/>
        <w:jc w:val="center"/>
        <w:rPr>
          <w:b/>
          <w:color w:val="000000"/>
          <w:sz w:val="28"/>
          <w:szCs w:val="28"/>
        </w:rPr>
      </w:pPr>
      <w:r w:rsidRPr="00107B63">
        <w:rPr>
          <w:b/>
          <w:color w:val="000000"/>
          <w:sz w:val="28"/>
          <w:szCs w:val="28"/>
        </w:rPr>
        <w:t xml:space="preserve">о доходах, о расходах, об имуществе и обязательствах имущественного характера, представленные </w:t>
      </w:r>
      <w:r>
        <w:rPr>
          <w:b/>
          <w:color w:val="000000"/>
          <w:sz w:val="28"/>
          <w:szCs w:val="28"/>
        </w:rPr>
        <w:t>вновь принятыми муниципальными служащими</w:t>
      </w:r>
      <w:r w:rsidRPr="00107B63">
        <w:rPr>
          <w:b/>
          <w:color w:val="000000"/>
          <w:sz w:val="28"/>
          <w:szCs w:val="28"/>
        </w:rPr>
        <w:t xml:space="preserve"> Финансового управления администрации  Кудымкарского муници</w:t>
      </w:r>
      <w:r>
        <w:rPr>
          <w:b/>
          <w:color w:val="000000"/>
          <w:sz w:val="28"/>
          <w:szCs w:val="28"/>
        </w:rPr>
        <w:t>пального района Пермского края на 01.01.2020</w:t>
      </w:r>
    </w:p>
    <w:p w:rsidR="00EF3508" w:rsidRPr="00107B63" w:rsidRDefault="00EF3508" w:rsidP="00107B63">
      <w:pPr>
        <w:pStyle w:val="11"/>
        <w:widowControl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tbl>
      <w:tblPr>
        <w:tblW w:w="1545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1417"/>
        <w:gridCol w:w="1276"/>
        <w:gridCol w:w="992"/>
        <w:gridCol w:w="1134"/>
        <w:gridCol w:w="1134"/>
        <w:gridCol w:w="1134"/>
        <w:gridCol w:w="1134"/>
        <w:gridCol w:w="993"/>
        <w:gridCol w:w="992"/>
        <w:gridCol w:w="3118"/>
      </w:tblGrid>
      <w:tr w:rsidR="00EF3508" w:rsidTr="0093651E">
        <w:trPr>
          <w:trHeight w:val="1200"/>
          <w:tblCellSpacing w:w="5" w:type="nil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Фамилия,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имя, отчество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муниципального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служащего</w:t>
            </w:r>
          </w:p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2" w:history="1">
              <w:r w:rsidRPr="0094487D">
                <w:rPr>
                  <w:rFonts w:ascii="Courier New" w:hAnsi="Courier New" w:cs="Courier New"/>
                  <w:b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Деклари-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рованный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годовой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доход за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2019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 xml:space="preserve"> г.</w:t>
            </w:r>
          </w:p>
          <w:p w:rsidR="00EF3508" w:rsidRPr="0094487D" w:rsidRDefault="00EF3508" w:rsidP="0009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Перечень объектов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недвижимости,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принадлежащих на праве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Перечень объектов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недвижимости,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находящихся в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пользовании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Транспортные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средства,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принадлежащие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на праве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Сведения об источниках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получения средств,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за счет которых совершена сделка по приобретению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земельного участка,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другого объекта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недвижимого имущества,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транспортного средства,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ценных бумаг, акций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(долей участия, паев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в уставных (складочных)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капиталах организаций)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5" w:history="1">
              <w:r w:rsidRPr="0094487D">
                <w:rPr>
                  <w:rFonts w:ascii="Courier New" w:hAnsi="Courier New" w:cs="Courier New"/>
                  <w:b/>
                  <w:sz w:val="20"/>
                  <w:szCs w:val="20"/>
                </w:rPr>
                <w:t>&lt;4&gt;</w:t>
              </w:r>
            </w:hyperlink>
          </w:p>
        </w:tc>
      </w:tr>
      <w:tr w:rsidR="00EF3508" w:rsidTr="0093651E">
        <w:trPr>
          <w:trHeight w:val="1600"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ид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объектов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недвижи-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мости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3" w:history="1">
              <w:r w:rsidRPr="0094487D">
                <w:rPr>
                  <w:rFonts w:ascii="Courier New" w:hAnsi="Courier New" w:cs="Courier New"/>
                  <w:b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П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лощадь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трана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распо-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ложения</w:t>
            </w:r>
          </w:p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hyperlink w:anchor="Par134" w:history="1">
              <w:r w:rsidRPr="0094487D">
                <w:rPr>
                  <w:rFonts w:ascii="Courier New" w:hAnsi="Courier New" w:cs="Courier New"/>
                  <w:b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ид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объектов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недвижи-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П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лощадь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</w:t>
            </w: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трана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распо-</w:t>
            </w:r>
          </w:p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ложения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94487D" w:rsidRDefault="00EF3508" w:rsidP="00FE7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487D">
              <w:rPr>
                <w:rFonts w:ascii="Courier New" w:hAnsi="Courier New" w:cs="Courier New"/>
                <w:b/>
                <w:sz w:val="20"/>
                <w:szCs w:val="20"/>
              </w:rPr>
              <w:t>марка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3508" w:rsidRPr="00D2772A" w:rsidTr="0093651E">
        <w:trPr>
          <w:tblCellSpacing w:w="5" w:type="nil"/>
        </w:trPr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     1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 2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3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4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5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6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7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8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9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10  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D2772A" w:rsidRDefault="00EF3508" w:rsidP="00FE7EF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2772A">
              <w:rPr>
                <w:rFonts w:ascii="Courier New" w:hAnsi="Courier New" w:cs="Courier New"/>
                <w:i/>
                <w:sz w:val="20"/>
                <w:szCs w:val="20"/>
              </w:rPr>
              <w:t xml:space="preserve">          11           </w:t>
            </w:r>
          </w:p>
        </w:tc>
      </w:tr>
      <w:tr w:rsidR="00EF3508" w:rsidRPr="00107B63" w:rsidTr="00394FF6">
        <w:trPr>
          <w:trHeight w:val="405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00"/>
          </w:tcPr>
          <w:p w:rsidR="00EF3508" w:rsidRPr="008719EF" w:rsidRDefault="00EF3508" w:rsidP="00DB7B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Четина Мария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739187,84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под индивидуальное и </w:t>
            </w:r>
            <w: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BB3B26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FF0154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F3508" w:rsidRPr="00107B63" w:rsidTr="00394FF6">
        <w:trPr>
          <w:trHeight w:val="84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F3508" w:rsidRPr="00107B63" w:rsidTr="00A420EA">
        <w:trPr>
          <w:trHeight w:val="1246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F3508" w:rsidRPr="00107B63" w:rsidTr="00A420EA">
        <w:trPr>
          <w:trHeight w:val="1246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Трушникова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945045,39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D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F3508" w:rsidRPr="00107B63" w:rsidTr="00A420EA">
        <w:trPr>
          <w:trHeight w:val="1246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327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327F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EF3508" w:rsidRDefault="00EF3508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F3508" w:rsidRPr="0094487D" w:rsidRDefault="00EF3508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0" w:name="Par132"/>
      <w:bookmarkEnd w:id="0"/>
      <w:r>
        <w:rPr>
          <w:rFonts w:ascii="Calibri" w:hAnsi="Calibri" w:cs="Calibri"/>
        </w:rPr>
        <w:t>&lt;</w:t>
      </w:r>
      <w:r w:rsidRPr="0094487D">
        <w:rPr>
          <w:rFonts w:ascii="Calibri" w:hAnsi="Calibri" w:cs="Calibri"/>
          <w:sz w:val="20"/>
          <w:szCs w:val="20"/>
        </w:rPr>
        <w:t>1&gt; Указывается только Ф.И.О. муниципального служащего, Ф.И.О. супруга(и) и несовершеннолетних детей не указываются.</w:t>
      </w:r>
    </w:p>
    <w:p w:rsidR="00EF3508" w:rsidRPr="0094487D" w:rsidRDefault="00EF3508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1" w:name="Par133"/>
      <w:bookmarkEnd w:id="1"/>
      <w:r w:rsidRPr="0094487D">
        <w:rPr>
          <w:rFonts w:ascii="Calibri" w:hAnsi="Calibri" w:cs="Calibri"/>
          <w:sz w:val="20"/>
          <w:szCs w:val="20"/>
        </w:rPr>
        <w:t>&lt;2&gt; Например, жилой дом, земельный участок, квартира и т.д.</w:t>
      </w:r>
    </w:p>
    <w:p w:rsidR="00EF3508" w:rsidRPr="0094487D" w:rsidRDefault="00EF3508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2" w:name="Par134"/>
      <w:bookmarkEnd w:id="2"/>
      <w:r w:rsidRPr="0094487D">
        <w:rPr>
          <w:rFonts w:ascii="Calibri" w:hAnsi="Calibri" w:cs="Calibri"/>
          <w:sz w:val="20"/>
          <w:szCs w:val="20"/>
        </w:rPr>
        <w:t>&lt;3&gt; Россия или иная страна (государство).</w:t>
      </w:r>
    </w:p>
    <w:p w:rsidR="00EF3508" w:rsidRPr="0094487D" w:rsidRDefault="00EF3508" w:rsidP="00D27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  <w:bookmarkStart w:id="3" w:name="Par135"/>
      <w:bookmarkEnd w:id="3"/>
      <w:r w:rsidRPr="0094487D">
        <w:rPr>
          <w:rFonts w:ascii="Calibri" w:hAnsi="Calibri" w:cs="Calibri"/>
          <w:sz w:val="20"/>
          <w:szCs w:val="20"/>
        </w:rPr>
        <w:t>&lt;4&gt; Указывается, только если сумма сделки превышает общий доход, принадлежащий лицу, замещающему муниципальную должность (муниципальному служащему), его супруге (супругу), за три последних года, предшествующих совершению сделки.</w:t>
      </w:r>
    </w:p>
    <w:p w:rsidR="00EF3508" w:rsidRDefault="00EF3508" w:rsidP="00ED1785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36"/>
      <w:bookmarkEnd w:id="4"/>
      <w:r w:rsidRPr="0094487D">
        <w:rPr>
          <w:rFonts w:ascii="Calibri" w:hAnsi="Calibri" w:cs="Calibri"/>
          <w:sz w:val="20"/>
          <w:szCs w:val="20"/>
        </w:rPr>
        <w:t>&lt;5&gt; Указать, сын или дочь.</w:t>
      </w:r>
    </w:p>
    <w:p w:rsidR="00EF3508" w:rsidRPr="007C5279" w:rsidRDefault="00EF3508" w:rsidP="00107B63">
      <w:pPr>
        <w:jc w:val="center"/>
        <w:rPr>
          <w:b/>
        </w:rPr>
      </w:pPr>
      <w:r w:rsidRPr="007C5279">
        <w:rPr>
          <w:b/>
        </w:rPr>
        <w:t>СВЕДЕНИЯ</w:t>
      </w:r>
    </w:p>
    <w:p w:rsidR="00EF3508" w:rsidRPr="007C5279" w:rsidRDefault="00EF3508" w:rsidP="00107B63">
      <w:pPr>
        <w:pStyle w:val="11"/>
        <w:widowControl/>
        <w:shd w:val="clear" w:color="auto" w:fill="auto"/>
        <w:spacing w:line="240" w:lineRule="auto"/>
        <w:ind w:left="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о доходах, </w:t>
      </w:r>
      <w:r w:rsidRPr="007C5279">
        <w:rPr>
          <w:b/>
          <w:color w:val="000000"/>
          <w:sz w:val="24"/>
          <w:szCs w:val="24"/>
        </w:rPr>
        <w:t xml:space="preserve">расходах, об имуществе и обязательствах имущественного характера, представленные </w:t>
      </w:r>
      <w:r>
        <w:rPr>
          <w:b/>
          <w:color w:val="000000"/>
          <w:sz w:val="24"/>
          <w:szCs w:val="24"/>
        </w:rPr>
        <w:t xml:space="preserve">вновь принятыми </w:t>
      </w:r>
      <w:r w:rsidRPr="007C5279">
        <w:rPr>
          <w:b/>
          <w:color w:val="000000"/>
          <w:sz w:val="24"/>
          <w:szCs w:val="24"/>
        </w:rPr>
        <w:t>муниципальным</w:t>
      </w:r>
      <w:r>
        <w:rPr>
          <w:b/>
          <w:color w:val="000000"/>
          <w:sz w:val="24"/>
          <w:szCs w:val="24"/>
        </w:rPr>
        <w:t>и</w:t>
      </w:r>
      <w:r w:rsidRPr="007C5279">
        <w:rPr>
          <w:b/>
          <w:color w:val="000000"/>
          <w:sz w:val="24"/>
          <w:szCs w:val="24"/>
        </w:rPr>
        <w:t xml:space="preserve"> служ</w:t>
      </w:r>
      <w:r>
        <w:rPr>
          <w:b/>
          <w:color w:val="000000"/>
          <w:sz w:val="24"/>
          <w:szCs w:val="24"/>
        </w:rPr>
        <w:t>а</w:t>
      </w:r>
      <w:r w:rsidRPr="007C5279">
        <w:rPr>
          <w:b/>
          <w:color w:val="000000"/>
          <w:sz w:val="24"/>
          <w:szCs w:val="24"/>
        </w:rPr>
        <w:t>щим</w:t>
      </w:r>
      <w:r>
        <w:rPr>
          <w:b/>
          <w:color w:val="000000"/>
          <w:sz w:val="24"/>
          <w:szCs w:val="24"/>
        </w:rPr>
        <w:t>и в отдел по обеспечению деятельности комиссии по делам несовершеннолетних и защите их прав администрации Кудымкарского муниципального района, за 2019 год</w:t>
      </w:r>
    </w:p>
    <w:p w:rsidR="00EF3508" w:rsidRPr="007C5279" w:rsidRDefault="00EF3508" w:rsidP="00813629">
      <w:pPr>
        <w:pStyle w:val="11"/>
        <w:widowControl/>
        <w:shd w:val="clear" w:color="auto" w:fill="auto"/>
        <w:spacing w:line="240" w:lineRule="auto"/>
        <w:ind w:left="20"/>
        <w:rPr>
          <w:sz w:val="24"/>
          <w:szCs w:val="24"/>
        </w:rPr>
      </w:pPr>
    </w:p>
    <w:tbl>
      <w:tblPr>
        <w:tblW w:w="1573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418"/>
        <w:gridCol w:w="992"/>
        <w:gridCol w:w="992"/>
        <w:gridCol w:w="1418"/>
        <w:gridCol w:w="992"/>
        <w:gridCol w:w="992"/>
        <w:gridCol w:w="1276"/>
        <w:gridCol w:w="1417"/>
        <w:gridCol w:w="2835"/>
      </w:tblGrid>
      <w:tr w:rsidR="00EF3508" w:rsidRPr="004E10BA" w:rsidTr="00E26327">
        <w:trPr>
          <w:trHeight w:val="12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Фамилия,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имя, отчество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муниципального</w:t>
            </w:r>
          </w:p>
          <w:p w:rsidR="00EF3508" w:rsidRPr="004E10BA" w:rsidRDefault="00EF3508" w:rsidP="00E2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служащего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B126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</w:t>
            </w:r>
            <w:r w:rsidRPr="004E10BA">
              <w:rPr>
                <w:b/>
                <w:sz w:val="18"/>
                <w:szCs w:val="18"/>
              </w:rPr>
              <w:t>рованный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годовой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доход за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4E10BA">
              <w:rPr>
                <w:b/>
                <w:sz w:val="18"/>
                <w:szCs w:val="18"/>
              </w:rPr>
              <w:t xml:space="preserve"> г.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Перечень объектов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недвижимости,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принадлежащих на праве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Перечень объектов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недвижимости,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находящихся в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пользовании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Транспортные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средства,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принадлежащие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на праве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Сведения об источниках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получения средств,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за счет которых совершена сделка по приобретению земельного участка,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другого объекта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недвижимого имущества,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транспортного средства,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ценных бумаг, акций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(долей участия, паев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в уставных (складочных)</w:t>
            </w:r>
          </w:p>
          <w:p w:rsidR="00EF3508" w:rsidRPr="004E10BA" w:rsidRDefault="00EF3508" w:rsidP="00E2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капиталах организаций)</w:t>
            </w:r>
          </w:p>
        </w:tc>
      </w:tr>
      <w:tr w:rsidR="00EF3508" w:rsidRPr="004E10BA" w:rsidTr="00E26327">
        <w:trPr>
          <w:trHeight w:val="16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Вид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объектов</w:t>
            </w:r>
          </w:p>
          <w:p w:rsidR="00EF3508" w:rsidRPr="004E10BA" w:rsidRDefault="00EF3508" w:rsidP="00E2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</w:t>
            </w:r>
            <w:r w:rsidRPr="004E10BA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Площадь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Страна</w:t>
            </w:r>
          </w:p>
          <w:p w:rsidR="00EF3508" w:rsidRPr="004E10BA" w:rsidRDefault="00EF3508" w:rsidP="00E2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</w:t>
            </w:r>
            <w:r w:rsidRPr="004E10BA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Вид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объектов</w:t>
            </w:r>
          </w:p>
          <w:p w:rsidR="00EF3508" w:rsidRPr="004E10BA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</w:t>
            </w:r>
            <w:r w:rsidRPr="004E10BA"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Площадь</w:t>
            </w:r>
          </w:p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Страна</w:t>
            </w:r>
          </w:p>
          <w:p w:rsidR="00EF3508" w:rsidRPr="004E10BA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</w:t>
            </w:r>
            <w:r w:rsidRPr="004E10BA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4E10BA" w:rsidRDefault="00EF3508" w:rsidP="005A18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3508" w:rsidRPr="004E10BA" w:rsidTr="00E26327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EF3508" w:rsidRPr="004E10BA" w:rsidRDefault="00EF3508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11</w:t>
            </w:r>
          </w:p>
        </w:tc>
      </w:tr>
      <w:tr w:rsidR="00EF3508" w:rsidRPr="004E10BA" w:rsidTr="00E26327">
        <w:trPr>
          <w:trHeight w:val="22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Ильиных Нина</w:t>
            </w:r>
          </w:p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Васильевна,</w:t>
            </w:r>
          </w:p>
          <w:p w:rsidR="00EF3508" w:rsidRPr="004E10BA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4E10BA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40 204,88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4E10BA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4E10BA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4E10BA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4E10BA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4427AC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4E10BA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B328C6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507ACC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4E10BA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E26327">
        <w:trPr>
          <w:trHeight w:val="51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F83993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3993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149 682,87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E26327">
        <w:trPr>
          <w:trHeight w:val="51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F83993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E26327">
        <w:trPr>
          <w:trHeight w:val="51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E26327">
        <w:trPr>
          <w:trHeight w:val="51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26327">
              <w:rPr>
                <w:b/>
                <w:sz w:val="18"/>
                <w:szCs w:val="18"/>
              </w:rPr>
              <w:lastRenderedPageBreak/>
              <w:t>Мутовкина Елена Александровна</w:t>
            </w:r>
            <w:r>
              <w:rPr>
                <w:b/>
                <w:sz w:val="18"/>
                <w:szCs w:val="18"/>
              </w:rPr>
              <w:t>,</w:t>
            </w:r>
          </w:p>
          <w:p w:rsidR="00EF3508" w:rsidRPr="00E26327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447 370, 06</w:t>
            </w:r>
          </w:p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  <w:r w:rsidRPr="00E26327">
              <w:rPr>
                <w:rFonts w:eastAsiaTheme="minorHAnsi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A2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508" w:rsidRDefault="00EF3508" w:rsidP="00A2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337132">
        <w:trPr>
          <w:trHeight w:val="39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304 392, 28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A2629A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XRAY GAB320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A2629A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F3508" w:rsidRPr="004E10BA" w:rsidTr="00337132">
        <w:trPr>
          <w:trHeight w:val="109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A2629A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A2629A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Прогресс 2М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F3508" w:rsidRPr="004E10BA" w:rsidTr="00E26327">
        <w:trPr>
          <w:trHeight w:val="51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13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508" w:rsidRDefault="00EF3508" w:rsidP="00B13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E26327">
        <w:trPr>
          <w:trHeight w:val="51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DE4581">
        <w:trPr>
          <w:trHeight w:val="7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Калина Наталья</w:t>
            </w:r>
          </w:p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26327">
              <w:rPr>
                <w:b/>
                <w:sz w:val="18"/>
                <w:szCs w:val="18"/>
              </w:rPr>
              <w:t>Сергеевна</w:t>
            </w:r>
            <w:r>
              <w:rPr>
                <w:b/>
                <w:sz w:val="18"/>
                <w:szCs w:val="18"/>
              </w:rPr>
              <w:t>,</w:t>
            </w:r>
          </w:p>
          <w:p w:rsidR="00EF3508" w:rsidRPr="00E26327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30 199, 79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DE4581">
        <w:trPr>
          <w:trHeight w:val="231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F3508" w:rsidRPr="004E10BA" w:rsidTr="0085584E">
        <w:trPr>
          <w:trHeight w:val="85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DE4581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458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386 047, 59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300BF0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Kalina </w:t>
            </w:r>
            <w:r>
              <w:rPr>
                <w:sz w:val="18"/>
                <w:szCs w:val="18"/>
              </w:rPr>
              <w:t>ВАЗ 111730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85584E">
        <w:trPr>
          <w:trHeight w:val="169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DE4581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F3508" w:rsidRPr="004E10BA" w:rsidTr="00BD3E3C">
        <w:trPr>
          <w:trHeight w:val="36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300BF0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BF0">
              <w:rPr>
                <w:sz w:val="18"/>
                <w:szCs w:val="18"/>
              </w:rPr>
              <w:t xml:space="preserve">несовершеннолетний </w:t>
            </w:r>
            <w:r w:rsidRPr="00300BF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BD3E3C">
        <w:trPr>
          <w:trHeight w:val="246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300BF0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F3508" w:rsidRPr="004E10BA" w:rsidTr="002470C8">
        <w:trPr>
          <w:trHeight w:val="19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00B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3508" w:rsidRPr="004E10BA" w:rsidTr="002470C8">
        <w:trPr>
          <w:trHeight w:val="206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300BF0" w:rsidRDefault="00EF350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DE45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F3508" w:rsidRDefault="00EF3508" w:rsidP="00E26327">
      <w:pPr>
        <w:widowControl w:val="0"/>
        <w:autoSpaceDE w:val="0"/>
        <w:autoSpaceDN w:val="0"/>
        <w:adjustRightInd w:val="0"/>
        <w:ind w:left="142"/>
        <w:jc w:val="both"/>
        <w:rPr>
          <w:b/>
          <w:sz w:val="20"/>
          <w:szCs w:val="20"/>
        </w:rPr>
      </w:pPr>
    </w:p>
    <w:p w:rsidR="00EF3508" w:rsidRPr="00E26327" w:rsidRDefault="00EF3508" w:rsidP="00E26327">
      <w:pPr>
        <w:ind w:left="142"/>
        <w:jc w:val="both"/>
        <w:rPr>
          <w:rFonts w:eastAsiaTheme="minorHAnsi"/>
          <w:sz w:val="18"/>
          <w:szCs w:val="18"/>
        </w:rPr>
      </w:pPr>
      <w:r w:rsidRPr="00E26327">
        <w:rPr>
          <w:rFonts w:eastAsiaTheme="minorHAnsi"/>
          <w:sz w:val="20"/>
          <w:szCs w:val="20"/>
        </w:rPr>
        <w:t>&lt;*&gt; К иным доходам могут относиться доходы от продажи имущества, дарение, проценты от вкладов в кредитных организациях, доходы от предпринимательской деятельности, пенсии и иные социальные выплаты.</w:t>
      </w:r>
    </w:p>
    <w:p w:rsidR="00EF3508" w:rsidRPr="0073192F" w:rsidRDefault="00EF3508" w:rsidP="0073192F">
      <w:pPr>
        <w:autoSpaceDE w:val="0"/>
        <w:autoSpaceDN w:val="0"/>
        <w:adjustRightInd w:val="0"/>
        <w:spacing w:before="240"/>
        <w:jc w:val="center"/>
        <w:rPr>
          <w:b/>
        </w:rPr>
      </w:pPr>
      <w:r w:rsidRPr="0073192F">
        <w:rPr>
          <w:b/>
        </w:rPr>
        <w:t>Сведения</w:t>
      </w:r>
    </w:p>
    <w:p w:rsidR="00EF3508" w:rsidRPr="00E35EDE" w:rsidRDefault="00EF3508" w:rsidP="00032C9D">
      <w:pPr>
        <w:autoSpaceDE w:val="0"/>
        <w:autoSpaceDN w:val="0"/>
        <w:adjustRightInd w:val="0"/>
        <w:jc w:val="center"/>
        <w:rPr>
          <w:b/>
          <w:u w:val="single"/>
        </w:rPr>
      </w:pPr>
      <w:r w:rsidRPr="0073192F">
        <w:rPr>
          <w:b/>
        </w:rPr>
        <w:t xml:space="preserve">о доходах, </w:t>
      </w:r>
      <w:r>
        <w:rPr>
          <w:b/>
        </w:rPr>
        <w:t xml:space="preserve">о расходах, об </w:t>
      </w:r>
      <w:r w:rsidRPr="0073192F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, представленные кандидатами на замещение муниципальной должности муниципальной службы аппарата Думы Кудымкарского муниципального округа Пермского края за </w:t>
      </w:r>
      <w:r>
        <w:rPr>
          <w:b/>
          <w:u w:val="single"/>
        </w:rPr>
        <w:t>2019 год</w:t>
      </w:r>
      <w:r w:rsidRPr="00E35EDE">
        <w:rPr>
          <w:b/>
          <w:u w:val="single"/>
        </w:rPr>
        <w:t xml:space="preserve"> </w:t>
      </w:r>
    </w:p>
    <w:p w:rsidR="00EF3508" w:rsidRPr="008F4ADC" w:rsidRDefault="00EF3508" w:rsidP="00032C9D">
      <w:pPr>
        <w:autoSpaceDE w:val="0"/>
        <w:autoSpaceDN w:val="0"/>
        <w:adjustRightInd w:val="0"/>
        <w:jc w:val="center"/>
        <w:rPr>
          <w:b/>
          <w:sz w:val="16"/>
          <w:szCs w:val="16"/>
          <w:u w:val="single"/>
        </w:rPr>
      </w:pPr>
    </w:p>
    <w:tbl>
      <w:tblPr>
        <w:tblW w:w="1614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03"/>
        <w:gridCol w:w="1325"/>
        <w:gridCol w:w="1860"/>
        <w:gridCol w:w="1574"/>
        <w:gridCol w:w="1265"/>
        <w:gridCol w:w="10"/>
        <w:gridCol w:w="1276"/>
        <w:gridCol w:w="1134"/>
        <w:gridCol w:w="851"/>
        <w:gridCol w:w="1275"/>
        <w:gridCol w:w="993"/>
        <w:gridCol w:w="2378"/>
      </w:tblGrid>
      <w:tr w:rsidR="00EF3508" w:rsidRPr="008F4ADC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Фамилия, имя, отчество, занимаемая должность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8F4ADC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17</w:t>
            </w:r>
            <w:r w:rsidRPr="008F4ADC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F3508" w:rsidRPr="008F4ADC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8F4ADC" w:rsidRDefault="00EF3508" w:rsidP="007228F0">
            <w:pPr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Транспортные средства, принадлежащие на праве</w:t>
            </w:r>
          </w:p>
          <w:p w:rsidR="00EF3508" w:rsidRPr="008F4ADC" w:rsidRDefault="00EF3508" w:rsidP="00A75073">
            <w:pPr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508" w:rsidRPr="008F4ADC" w:rsidRDefault="00EF3508" w:rsidP="00CE2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Сведения об источниках</w:t>
            </w:r>
            <w:r>
              <w:rPr>
                <w:sz w:val="22"/>
                <w:szCs w:val="22"/>
              </w:rPr>
              <w:t xml:space="preserve"> </w:t>
            </w:r>
            <w:r w:rsidRPr="008F4ADC">
              <w:rPr>
                <w:sz w:val="22"/>
                <w:szCs w:val="22"/>
              </w:rPr>
              <w:t>получения средств,</w:t>
            </w:r>
            <w:r>
              <w:rPr>
                <w:sz w:val="22"/>
                <w:szCs w:val="22"/>
              </w:rPr>
              <w:t xml:space="preserve"> </w:t>
            </w:r>
            <w:r w:rsidRPr="008F4ADC">
              <w:rPr>
                <w:sz w:val="22"/>
                <w:szCs w:val="22"/>
              </w:rPr>
              <w:t>за счет которых совершена сделка по приобретению земельного участка,</w:t>
            </w:r>
            <w:r>
              <w:rPr>
                <w:sz w:val="22"/>
                <w:szCs w:val="22"/>
              </w:rPr>
              <w:t xml:space="preserve"> </w:t>
            </w:r>
            <w:r w:rsidRPr="008F4ADC">
              <w:rPr>
                <w:sz w:val="22"/>
                <w:szCs w:val="22"/>
              </w:rPr>
              <w:t>другого объекта</w:t>
            </w:r>
            <w:r>
              <w:rPr>
                <w:sz w:val="22"/>
                <w:szCs w:val="22"/>
              </w:rPr>
              <w:t xml:space="preserve"> </w:t>
            </w:r>
            <w:r w:rsidRPr="008F4ADC">
              <w:rPr>
                <w:sz w:val="22"/>
                <w:szCs w:val="22"/>
              </w:rPr>
              <w:t>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8F4ADC">
              <w:rPr>
                <w:sz w:val="22"/>
                <w:szCs w:val="22"/>
              </w:rPr>
              <w:t>транспортного средства,</w:t>
            </w:r>
            <w:r>
              <w:rPr>
                <w:sz w:val="22"/>
                <w:szCs w:val="22"/>
              </w:rPr>
              <w:t xml:space="preserve"> </w:t>
            </w:r>
            <w:r w:rsidRPr="008F4ADC">
              <w:rPr>
                <w:sz w:val="22"/>
                <w:szCs w:val="22"/>
              </w:rPr>
              <w:t>ценных бумаг, акций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508" w:rsidRPr="001907A4" w:rsidRDefault="00EF3508" w:rsidP="0073192F"/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508" w:rsidRPr="001907A4" w:rsidRDefault="00EF3508" w:rsidP="0073192F"/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Площадь</w:t>
            </w:r>
          </w:p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F3508" w:rsidRPr="008F4ADC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8F4ADC" w:rsidRDefault="00EF3508">
            <w:pPr>
              <w:rPr>
                <w:sz w:val="22"/>
                <w:szCs w:val="22"/>
              </w:rPr>
            </w:pPr>
          </w:p>
          <w:p w:rsidR="00EF3508" w:rsidRPr="008F4ADC" w:rsidRDefault="00EF3508">
            <w:pPr>
              <w:rPr>
                <w:sz w:val="22"/>
                <w:szCs w:val="22"/>
              </w:rPr>
            </w:pPr>
          </w:p>
          <w:p w:rsidR="00EF3508" w:rsidRPr="008F4ADC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8F4ADC" w:rsidRDefault="00EF3508">
            <w:pPr>
              <w:rPr>
                <w:sz w:val="22"/>
                <w:szCs w:val="22"/>
              </w:rPr>
            </w:pPr>
          </w:p>
          <w:p w:rsidR="00EF3508" w:rsidRPr="008F4ADC" w:rsidRDefault="00EF3508">
            <w:pPr>
              <w:rPr>
                <w:sz w:val="22"/>
                <w:szCs w:val="22"/>
              </w:rPr>
            </w:pPr>
          </w:p>
          <w:p w:rsidR="00EF3508" w:rsidRPr="008F4ADC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4ADC">
              <w:rPr>
                <w:sz w:val="22"/>
                <w:szCs w:val="22"/>
              </w:rPr>
              <w:t>марка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508" w:rsidRPr="001907A4" w:rsidRDefault="00EF3508" w:rsidP="00233278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92F">
              <w:rPr>
                <w:sz w:val="22"/>
                <w:szCs w:val="22"/>
              </w:rPr>
              <w:t>1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92F">
              <w:rPr>
                <w:sz w:val="22"/>
                <w:szCs w:val="22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92F">
              <w:rPr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92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92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73192F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F3508" w:rsidRPr="0073192F" w:rsidRDefault="00EF3508" w:rsidP="00731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508" w:rsidRPr="0073192F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23327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4070E">
              <w:rPr>
                <w:b/>
                <w:sz w:val="22"/>
                <w:szCs w:val="22"/>
              </w:rPr>
              <w:lastRenderedPageBreak/>
              <w:t>Конина Людмила Александровна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01CC6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F3508" w:rsidRPr="005E5CD5" w:rsidRDefault="00EF3508" w:rsidP="00190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651 437,40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201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  <w:p w:rsidR="00EF3508" w:rsidRPr="0073192F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54,3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5E5CD5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Квартира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65,0 </w:t>
            </w:r>
          </w:p>
          <w:p w:rsidR="00EF3508" w:rsidRPr="0084070E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С</w:t>
            </w:r>
            <w:r w:rsidRPr="0073192F">
              <w:rPr>
                <w:sz w:val="22"/>
                <w:szCs w:val="22"/>
              </w:rPr>
              <w:t>упруг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F3508" w:rsidRPr="005E5CD5" w:rsidRDefault="00EF3508" w:rsidP="00524758">
            <w:pPr>
              <w:tabs>
                <w:tab w:val="center" w:pos="63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525 662,85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201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</w:p>
          <w:p w:rsidR="00EF3508" w:rsidRPr="0073192F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 (1/4 доля)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3562BE">
            <w:pPr>
              <w:autoSpaceDE w:val="0"/>
              <w:autoSpaceDN w:val="0"/>
              <w:adjustRightInd w:val="0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C0297B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4070E">
              <w:rPr>
                <w:sz w:val="22"/>
                <w:szCs w:val="22"/>
                <w:lang w:val="en-US"/>
              </w:rPr>
              <w:t>Ford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Fusion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9B3D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Земельный участок (под гаражом)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26,6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9A34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2332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EF3508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25AB">
              <w:rPr>
                <w:bCs/>
                <w:sz w:val="22"/>
                <w:szCs w:val="22"/>
              </w:rPr>
              <w:t>Nissan</w:t>
            </w:r>
          </w:p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25AB">
              <w:rPr>
                <w:bCs/>
                <w:sz w:val="22"/>
                <w:szCs w:val="22"/>
              </w:rPr>
              <w:t>X</w:t>
            </w:r>
            <w:r w:rsidRPr="000F25AB">
              <w:rPr>
                <w:sz w:val="22"/>
                <w:szCs w:val="22"/>
              </w:rPr>
              <w:t>-</w:t>
            </w:r>
            <w:r w:rsidRPr="000F25AB">
              <w:rPr>
                <w:bCs/>
                <w:sz w:val="22"/>
                <w:szCs w:val="22"/>
              </w:rPr>
              <w:t>Trail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491"/>
          <w:jc w:val="center"/>
        </w:trPr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Квартира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,0</w:t>
            </w:r>
          </w:p>
          <w:p w:rsidR="00EF3508" w:rsidRPr="0084070E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 (1/4 доля)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491"/>
          <w:jc w:val="center"/>
        </w:trPr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Авто</w:t>
            </w:r>
          </w:p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прицеп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МЗСА, 817708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491"/>
          <w:jc w:val="center"/>
        </w:trPr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Квартира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54,3 </w:t>
            </w:r>
          </w:p>
          <w:p w:rsidR="00EF3508" w:rsidRPr="0084070E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(1/3 доля)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491"/>
          <w:jc w:val="center"/>
        </w:trPr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D62B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Лодка моторная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Прогресс</w:t>
            </w:r>
            <w:r>
              <w:rPr>
                <w:sz w:val="22"/>
                <w:szCs w:val="22"/>
              </w:rPr>
              <w:t xml:space="preserve"> </w:t>
            </w:r>
            <w:r w:rsidRPr="0084070E">
              <w:rPr>
                <w:sz w:val="22"/>
                <w:szCs w:val="22"/>
              </w:rPr>
              <w:t>2-М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Гараж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6851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08" w:rsidRPr="0073192F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92F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73192F" w:rsidRDefault="00EF3508" w:rsidP="00DC6D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20131E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  <w:r w:rsidRPr="0084070E">
              <w:rPr>
                <w:sz w:val="22"/>
                <w:szCs w:val="22"/>
              </w:rPr>
              <w:t xml:space="preserve"> </w:t>
            </w:r>
          </w:p>
          <w:p w:rsidR="00EF3508" w:rsidRPr="0084070E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D62B44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84070E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54,3 </w:t>
            </w:r>
          </w:p>
          <w:p w:rsidR="00EF3508" w:rsidRPr="0084070E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(1/3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D62B44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D62B44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,0</w:t>
            </w:r>
            <w:r w:rsidRPr="0084070E">
              <w:rPr>
                <w:sz w:val="22"/>
                <w:szCs w:val="22"/>
              </w:rPr>
              <w:t xml:space="preserve"> </w:t>
            </w:r>
          </w:p>
          <w:p w:rsidR="00EF3508" w:rsidRPr="0084070E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D62B44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8F4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 xml:space="preserve">яя </w:t>
            </w: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DC6D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20131E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Земельный </w:t>
            </w:r>
            <w:r w:rsidRPr="0084070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lastRenderedPageBreak/>
              <w:t>1700</w:t>
            </w:r>
            <w:r>
              <w:rPr>
                <w:sz w:val="22"/>
                <w:szCs w:val="22"/>
              </w:rPr>
              <w:t>,0</w:t>
            </w:r>
            <w:r w:rsidRPr="0084070E">
              <w:rPr>
                <w:sz w:val="22"/>
                <w:szCs w:val="22"/>
              </w:rPr>
              <w:t xml:space="preserve"> </w:t>
            </w:r>
          </w:p>
          <w:p w:rsidR="00EF3508" w:rsidRPr="0084070E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D62B44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84070E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AD3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54,3 </w:t>
            </w:r>
          </w:p>
          <w:p w:rsidR="00EF3508" w:rsidRPr="0084070E" w:rsidRDefault="00EF3508" w:rsidP="00AD3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</w:t>
            </w:r>
            <w:r w:rsidRPr="0084070E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D62B44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D62B44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,0</w:t>
            </w:r>
            <w:r w:rsidRPr="0084070E">
              <w:rPr>
                <w:sz w:val="22"/>
                <w:szCs w:val="22"/>
              </w:rPr>
              <w:t xml:space="preserve"> </w:t>
            </w:r>
          </w:p>
          <w:p w:rsidR="00EF3508" w:rsidRPr="0084070E" w:rsidRDefault="00EF3508" w:rsidP="00AD39DF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D62B44">
            <w:pPr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508" w:rsidRPr="0084070E" w:rsidRDefault="00EF3508" w:rsidP="00731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F3508" w:rsidRDefault="00EF3508" w:rsidP="00305B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84070E">
              <w:rPr>
                <w:b/>
                <w:sz w:val="22"/>
                <w:szCs w:val="22"/>
              </w:rPr>
              <w:t>ечаева</w:t>
            </w:r>
          </w:p>
          <w:p w:rsidR="00EF3508" w:rsidRPr="0073192F" w:rsidRDefault="00EF3508" w:rsidP="00305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b/>
                <w:sz w:val="22"/>
                <w:szCs w:val="22"/>
              </w:rPr>
              <w:t>Ольга Васильевна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01CC6">
              <w:rPr>
                <w:sz w:val="22"/>
                <w:szCs w:val="22"/>
              </w:rPr>
              <w:t>заведующий сектором по юридическим вопросам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F3508" w:rsidRPr="0073192F" w:rsidRDefault="00EF3508" w:rsidP="00D149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579 094,44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201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6513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EF3508" w:rsidRPr="0073192F" w:rsidRDefault="00EF3508" w:rsidP="006513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 с супругом</w:t>
            </w:r>
            <w:r w:rsidRPr="0084070E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 с супругом</w:t>
            </w:r>
            <w:r w:rsidRPr="0084070E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Квартира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45,3 </w:t>
            </w:r>
          </w:p>
          <w:p w:rsidR="00EF3508" w:rsidRPr="0084070E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</w:t>
            </w:r>
            <w:r w:rsidRPr="0084070E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С</w:t>
            </w:r>
            <w:r w:rsidRPr="0073192F">
              <w:rPr>
                <w:sz w:val="22"/>
                <w:szCs w:val="22"/>
              </w:rPr>
              <w:t>упруг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968 293,87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201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совместная собственность с супругой</w:t>
            </w:r>
            <w:r w:rsidRPr="0084070E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267ECA" w:rsidRDefault="00EF3508" w:rsidP="00267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267ECA" w:rsidRDefault="00EF3508" w:rsidP="00267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F3508" w:rsidRPr="00267ECA" w:rsidRDefault="00EF3508" w:rsidP="00267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285B5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GFK330LADA VESTA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EF3508" w:rsidRPr="0084070E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 с супругой</w:t>
            </w:r>
            <w:r w:rsidRPr="0084070E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Квартира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EF3508" w:rsidRPr="0084070E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84070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84070E" w:rsidRDefault="00EF3508" w:rsidP="00C369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285B5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5 922,63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285B58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45,3</w:t>
            </w:r>
          </w:p>
          <w:p w:rsidR="00EF3508" w:rsidRPr="0073192F" w:rsidRDefault="00EF3508" w:rsidP="00AD3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(1/3 доля)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245B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201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73192F" w:rsidRDefault="00EF3508" w:rsidP="00B33D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73192F" w:rsidRDefault="00EF3508" w:rsidP="00B33D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F3508" w:rsidRPr="0073192F" w:rsidRDefault="00EF3508" w:rsidP="00B33D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245B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8407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267ECA" w:rsidRDefault="00EF3508" w:rsidP="009A34E5">
            <w:pPr>
              <w:jc w:val="center"/>
              <w:rPr>
                <w:sz w:val="22"/>
                <w:szCs w:val="22"/>
              </w:rPr>
            </w:pPr>
            <w:r w:rsidRPr="00267EC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285B58" w:rsidRDefault="00EF3508" w:rsidP="009A34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Pr="00267ECA" w:rsidRDefault="00EF3508" w:rsidP="009A34E5">
            <w:pPr>
              <w:jc w:val="center"/>
              <w:rPr>
                <w:sz w:val="22"/>
                <w:szCs w:val="22"/>
              </w:rPr>
            </w:pPr>
            <w:r w:rsidRPr="00267EC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73192F" w:rsidRDefault="00EF3508" w:rsidP="00B33D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73192F" w:rsidRDefault="00EF3508" w:rsidP="00B33D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3508" w:rsidRPr="0073192F" w:rsidRDefault="00EF3508" w:rsidP="00B33D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сын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73192F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Pr="0073192F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3508" w:rsidRPr="0084070E" w:rsidRDefault="00EF3508" w:rsidP="00651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201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70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508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508" w:rsidRPr="0084070E" w:rsidRDefault="00EF3508" w:rsidP="009A3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3508" w:rsidRPr="0084070E" w:rsidTr="00CE2954">
        <w:trPr>
          <w:trHeight w:val="20"/>
          <w:jc w:val="center"/>
        </w:trPr>
        <w:tc>
          <w:tcPr>
            <w:tcW w:w="22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84070E" w:rsidRDefault="00EF3508" w:rsidP="00651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C369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267ECA" w:rsidRDefault="00EF3508" w:rsidP="009A34E5">
            <w:pPr>
              <w:jc w:val="center"/>
              <w:rPr>
                <w:sz w:val="22"/>
                <w:szCs w:val="22"/>
              </w:rPr>
            </w:pPr>
            <w:r w:rsidRPr="00267EC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3508" w:rsidRPr="00285B58" w:rsidRDefault="00EF3508" w:rsidP="009A34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508" w:rsidRPr="00267ECA" w:rsidRDefault="00EF3508" w:rsidP="009A34E5">
            <w:pPr>
              <w:jc w:val="center"/>
              <w:rPr>
                <w:sz w:val="22"/>
                <w:szCs w:val="22"/>
              </w:rPr>
            </w:pPr>
            <w:r w:rsidRPr="00267EC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Default="00EF3508" w:rsidP="00722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508" w:rsidRDefault="00EF3508" w:rsidP="002332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F3508" w:rsidRPr="0084070E" w:rsidRDefault="00EF3508" w:rsidP="002A2E16">
      <w:pPr>
        <w:rPr>
          <w:sz w:val="20"/>
          <w:szCs w:val="20"/>
        </w:rPr>
      </w:pPr>
      <w:bookmarkStart w:id="5" w:name="_GoBack"/>
      <w:bookmarkEnd w:id="5"/>
    </w:p>
    <w:p w:rsidR="00EF3508" w:rsidRPr="00672D93" w:rsidRDefault="00EF3508" w:rsidP="007A30FB">
      <w:pPr>
        <w:autoSpaceDE w:val="0"/>
        <w:autoSpaceDN w:val="0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672D93">
        <w:rPr>
          <w:rFonts w:eastAsia="Times New Roman"/>
          <w:b/>
          <w:bCs/>
          <w:sz w:val="28"/>
          <w:lang w:eastAsia="ru-RU"/>
        </w:rPr>
        <w:t>Сведения о доходах, расходах, об имуществе и обязательствах</w:t>
      </w:r>
    </w:p>
    <w:p w:rsidR="00EF3508" w:rsidRPr="00672D93" w:rsidRDefault="00EF3508" w:rsidP="007A30FB">
      <w:pPr>
        <w:autoSpaceDE w:val="0"/>
        <w:autoSpaceDN w:val="0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672D93">
        <w:rPr>
          <w:rFonts w:eastAsia="Times New Roman"/>
          <w:b/>
          <w:bCs/>
          <w:sz w:val="28"/>
          <w:lang w:eastAsia="ru-RU"/>
        </w:rPr>
        <w:t xml:space="preserve">имущественного характера депутата </w:t>
      </w:r>
      <w:r w:rsidRPr="00672D93">
        <w:rPr>
          <w:rFonts w:eastAsia="Times New Roman"/>
          <w:b/>
          <w:sz w:val="28"/>
          <w:lang w:eastAsia="ru-RU"/>
        </w:rPr>
        <w:t>Думы Кудымкарского муниципального округа Пермского края</w:t>
      </w:r>
      <w:r w:rsidRPr="00672D93">
        <w:rPr>
          <w:rFonts w:eastAsia="Times New Roman"/>
          <w:b/>
          <w:bCs/>
          <w:sz w:val="28"/>
          <w:lang w:eastAsia="ru-RU"/>
        </w:rPr>
        <w:t>, его супруги (супруга) и несовершеннолетних детей за 2019 г.</w:t>
      </w:r>
    </w:p>
    <w:p w:rsidR="00EF3508" w:rsidRPr="00672D93" w:rsidRDefault="00EF3508" w:rsidP="00904B21">
      <w:pPr>
        <w:autoSpaceDE w:val="0"/>
        <w:autoSpaceDN w:val="0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161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"/>
        <w:gridCol w:w="2378"/>
        <w:gridCol w:w="1217"/>
        <w:gridCol w:w="1299"/>
        <w:gridCol w:w="1289"/>
        <w:gridCol w:w="1161"/>
        <w:gridCol w:w="1033"/>
        <w:gridCol w:w="1289"/>
        <w:gridCol w:w="2549"/>
        <w:gridCol w:w="1618"/>
        <w:gridCol w:w="2005"/>
      </w:tblGrid>
      <w:tr w:rsidR="00EF3508" w:rsidRPr="00672D93" w:rsidTr="00E90D9A">
        <w:trPr>
          <w:cantSplit/>
          <w:trHeight w:val="720"/>
          <w:jc w:val="center"/>
        </w:trPr>
        <w:tc>
          <w:tcPr>
            <w:tcW w:w="2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депутата Земского Собрания Кудымкарского муниципального района (для членов семьи – семейное положение)</w:t>
            </w:r>
          </w:p>
        </w:tc>
        <w:tc>
          <w:tcPr>
            <w:tcW w:w="38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softHyphen/>
              <w:t>дящиеся в пользовании</w:t>
            </w:r>
          </w:p>
        </w:tc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softHyphen/>
              <w:t>ретенного имущества, источники)</w:t>
            </w:r>
            <w:r w:rsidRPr="00672D93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1</w:t>
            </w:r>
          </w:p>
        </w:tc>
      </w:tr>
      <w:tr w:rsidR="00EF3508" w:rsidRPr="00672D93" w:rsidTr="00E90D9A">
        <w:trPr>
          <w:cantSplit/>
          <w:trHeight w:val="517"/>
          <w:jc w:val="center"/>
        </w:trPr>
        <w:tc>
          <w:tcPr>
            <w:tcW w:w="2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страна рас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softHyphen/>
              <w:t>положения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страна рас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softHyphen/>
              <w:t>положения</w:t>
            </w:r>
          </w:p>
        </w:tc>
        <w:tc>
          <w:tcPr>
            <w:tcW w:w="25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55"/>
          <w:jc w:val="center"/>
        </w:trPr>
        <w:tc>
          <w:tcPr>
            <w:tcW w:w="2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30"/>
          <w:jc w:val="center"/>
        </w:trPr>
        <w:tc>
          <w:tcPr>
            <w:tcW w:w="27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2D93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EF3508" w:rsidRPr="00672D93" w:rsidTr="00E90D9A">
        <w:trPr>
          <w:cantSplit/>
          <w:trHeight w:val="360"/>
          <w:jc w:val="center"/>
        </w:trPr>
        <w:tc>
          <w:tcPr>
            <w:tcW w:w="35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Плотников Алексей Владимирович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9182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2000,0 (доля 1/4)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B66A1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ГАЗ 31105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1 418 809,79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B66A1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 xml:space="preserve"> CHEVROLET CRUZE</w:t>
            </w: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54,0 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1/4)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37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CB66A1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STAREX</w:t>
            </w:r>
          </w:p>
        </w:tc>
        <w:tc>
          <w:tcPr>
            <w:tcW w:w="16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679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2000,0 (доля 1/4)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260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423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392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F84EE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54,0 </w:t>
            </w:r>
          </w:p>
          <w:p w:rsidR="00EF3508" w:rsidRPr="00672D93" w:rsidRDefault="00EF3508" w:rsidP="00F84EE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69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318"/>
          <w:jc w:val="center"/>
        </w:trPr>
        <w:tc>
          <w:tcPr>
            <w:tcW w:w="3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F84EE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54,0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658"/>
          <w:jc w:val="center"/>
        </w:trPr>
        <w:tc>
          <w:tcPr>
            <w:tcW w:w="3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01667E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01667E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Вилесова Светлана Александровна</w:t>
            </w:r>
          </w:p>
          <w:p w:rsidR="00EF3508" w:rsidRPr="00672D93" w:rsidRDefault="00EF3508" w:rsidP="0001667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0301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436 867,90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506"/>
          <w:jc w:val="center"/>
        </w:trPr>
        <w:tc>
          <w:tcPr>
            <w:tcW w:w="35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1998,0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62"/>
          <w:jc w:val="center"/>
        </w:trPr>
        <w:tc>
          <w:tcPr>
            <w:tcW w:w="35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6225DC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35E38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87,3,0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804F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sz w:val="20"/>
                <w:szCs w:val="20"/>
              </w:rPr>
              <w:t>Автомобиль легковой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 Фольксваген Тигуан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157 368,20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225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112,0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25"/>
          <w:jc w:val="center"/>
        </w:trPr>
        <w:tc>
          <w:tcPr>
            <w:tcW w:w="356" w:type="dxa"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87,3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318"/>
          <w:jc w:val="center"/>
        </w:trPr>
        <w:tc>
          <w:tcPr>
            <w:tcW w:w="3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Петров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Михаил Васильевич</w:t>
            </w:r>
          </w:p>
          <w:p w:rsidR="00EF3508" w:rsidRPr="00672D93" w:rsidRDefault="00EF3508" w:rsidP="00D5163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3508" w:rsidRPr="00672D93" w:rsidRDefault="00EF3508" w:rsidP="00D5163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4797,0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  <w:lang w:val="en-US"/>
              </w:rPr>
            </w:pPr>
            <w:r w:rsidRPr="00672D93">
              <w:rPr>
                <w:sz w:val="20"/>
                <w:szCs w:val="20"/>
              </w:rPr>
              <w:t xml:space="preserve">Автомобиль легковой </w:t>
            </w:r>
            <w:r w:rsidRPr="00672D93">
              <w:rPr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0301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1 171 592,00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579"/>
          <w:jc w:val="center"/>
        </w:trPr>
        <w:tc>
          <w:tcPr>
            <w:tcW w:w="35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27800000,0 (доля 50000, 00)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0301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61"/>
          <w:jc w:val="center"/>
        </w:trPr>
        <w:tc>
          <w:tcPr>
            <w:tcW w:w="35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672D93" w:rsidRDefault="00EF3508" w:rsidP="00DC697C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672D93" w:rsidRDefault="00EF3508" w:rsidP="00DC697C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27800000,0 (доля 50000, 00)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672D93" w:rsidRDefault="00EF3508" w:rsidP="00DC697C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0301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84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16"/>
          <w:jc w:val="center"/>
        </w:trPr>
        <w:tc>
          <w:tcPr>
            <w:tcW w:w="35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99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DC697C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88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748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Петров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Михаил Алексеевич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 xml:space="preserve"> TOYOTA LAND GRILSER 150 (PRADO)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115 727 405,00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245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3508" w:rsidRPr="00672D93" w:rsidRDefault="00EF3508" w:rsidP="00C5136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Lexus RX 350</w:t>
            </w: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25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241844,0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sz w:val="20"/>
                <w:szCs w:val="20"/>
              </w:rPr>
              <w:t>Автомобиль грузовой</w:t>
            </w: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 ГАЗ, 2844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00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1236,0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Автомобиль грузовой ГАЗ, 2747-0000010-01</w:t>
            </w: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55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sz w:val="20"/>
                <w:szCs w:val="20"/>
              </w:rPr>
              <w:t>1077,0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Автомобиль грузовой ГАЗ, 2790-0000010-02</w:t>
            </w: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8E5316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Автомобиль грузовой</w:t>
            </w:r>
          </w:p>
          <w:p w:rsidR="00EF3508" w:rsidRPr="00672D93" w:rsidRDefault="00EF3508" w:rsidP="008E5316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 xml:space="preserve">УАЗ </w:t>
            </w:r>
            <w:r w:rsidRPr="00672D93">
              <w:rPr>
                <w:sz w:val="20"/>
                <w:szCs w:val="20"/>
                <w:lang w:val="en-US"/>
              </w:rPr>
              <w:t>UAZ</w:t>
            </w:r>
            <w:r w:rsidRPr="00672D93">
              <w:rPr>
                <w:sz w:val="20"/>
                <w:szCs w:val="20"/>
              </w:rPr>
              <w:t xml:space="preserve"> </w:t>
            </w:r>
            <w:r w:rsidRPr="00672D93">
              <w:rPr>
                <w:sz w:val="20"/>
                <w:szCs w:val="20"/>
                <w:lang w:val="en-US"/>
              </w:rPr>
              <w:t>Profi</w:t>
            </w:r>
          </w:p>
        </w:tc>
        <w:tc>
          <w:tcPr>
            <w:tcW w:w="16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51,9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 xml:space="preserve">Автомобиль грузовой ГАЗ, </w:t>
            </w:r>
            <w:r w:rsidRPr="00672D93">
              <w:rPr>
                <w:sz w:val="20"/>
                <w:szCs w:val="20"/>
              </w:rPr>
              <w:lastRenderedPageBreak/>
              <w:t>172413</w:t>
            </w: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50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45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83,3</w:t>
            </w:r>
          </w:p>
        </w:tc>
        <w:tc>
          <w:tcPr>
            <w:tcW w:w="12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jc w:val="center"/>
              <w:rPr>
                <w:sz w:val="20"/>
                <w:szCs w:val="20"/>
                <w:lang w:val="en-US"/>
              </w:rPr>
            </w:pPr>
            <w:r w:rsidRPr="00672D93">
              <w:rPr>
                <w:sz w:val="20"/>
                <w:szCs w:val="20"/>
              </w:rPr>
              <w:t xml:space="preserve">Автомобиль легковой </w:t>
            </w:r>
            <w:r w:rsidRPr="00672D93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262 755,16</w:t>
            </w:r>
          </w:p>
        </w:tc>
        <w:tc>
          <w:tcPr>
            <w:tcW w:w="20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345"/>
          <w:jc w:val="center"/>
        </w:trPr>
        <w:tc>
          <w:tcPr>
            <w:tcW w:w="356" w:type="dxa"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83,3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51367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243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Лесникова Вера Васильевна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195F1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927 347,99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516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195F1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75"/>
          <w:jc w:val="center"/>
        </w:trPr>
        <w:tc>
          <w:tcPr>
            <w:tcW w:w="35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71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B45CB5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Яркова</w:t>
            </w:r>
          </w:p>
          <w:p w:rsidR="00EF3508" w:rsidRPr="00672D93" w:rsidRDefault="00EF3508" w:rsidP="00B45CB5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Полина Игоревна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2238,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780 834,33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12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1500,0 (3/4 доли)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74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50000,0 (3/4 доли)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18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39,8</w:t>
            </w:r>
          </w:p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69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38,6</w:t>
            </w:r>
          </w:p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76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Головина Татьяна Михайловна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2995,0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EF3508" w:rsidRPr="00672D93" w:rsidRDefault="00EF3508" w:rsidP="00BC7F71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УАЗ-315195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8F19E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548 099,77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50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8E5F3E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1204,0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50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06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21491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Ниссан 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TIIDA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195F1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464 989,22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336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2995,0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195F1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25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2995,0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195F1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62"/>
          <w:jc w:val="center"/>
        </w:trPr>
        <w:tc>
          <w:tcPr>
            <w:tcW w:w="3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195F1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26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Нешатаева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Любовь Васильевна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  <w:lang w:val="en-US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  <w:lang w:val="en-US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CD562F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1 086 979,82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75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8,7</w:t>
            </w:r>
          </w:p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06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40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8,7</w:t>
            </w:r>
          </w:p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(1/3 доля)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УАЗ-390945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811 210,93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93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8F19E6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2061,0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50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39,0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18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2808,0</w:t>
            </w:r>
          </w:p>
        </w:tc>
        <w:tc>
          <w:tcPr>
            <w:tcW w:w="12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200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253"/>
          <w:jc w:val="center"/>
        </w:trPr>
        <w:tc>
          <w:tcPr>
            <w:tcW w:w="3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8,7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85"/>
          <w:jc w:val="center"/>
        </w:trPr>
        <w:tc>
          <w:tcPr>
            <w:tcW w:w="3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39,0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40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Щербинина</w:t>
            </w:r>
          </w:p>
          <w:p w:rsidR="00EF3508" w:rsidRPr="00672D93" w:rsidRDefault="00EF3508" w:rsidP="00BD180C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Надежда Леонидовна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2125,0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417 869,81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262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8F19E6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82,5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03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8F19E6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2125,0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239 521,33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31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8F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82,5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20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Баяндин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Алексей Иванович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7861,5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2D93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672D93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72D93">
              <w:rPr>
                <w:bCs/>
                <w:sz w:val="20"/>
                <w:szCs w:val="20"/>
                <w:shd w:val="clear" w:color="auto" w:fill="FFFFFF"/>
              </w:rPr>
              <w:t>Land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bCs/>
                <w:sz w:val="20"/>
                <w:szCs w:val="20"/>
                <w:shd w:val="clear" w:color="auto" w:fill="FFFFFF"/>
              </w:rPr>
              <w:t>Cruiser</w:t>
            </w:r>
            <w:r w:rsidRPr="00672D93">
              <w:rPr>
                <w:rStyle w:val="apple-converted-space"/>
                <w:sz w:val="20"/>
                <w:szCs w:val="20"/>
                <w:shd w:val="clear" w:color="auto" w:fill="FFFFFF"/>
              </w:rPr>
              <w:t>  150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11 860 769,00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95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7121,3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6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7883,0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25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2270,0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11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1044 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69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18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69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59486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59486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41900000 (доля 5000)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59486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73,2 (доля 1,995)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20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1066,6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05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1297,0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672D93">
              <w:rPr>
                <w:bCs/>
                <w:sz w:val="20"/>
                <w:szCs w:val="20"/>
                <w:shd w:val="clear" w:color="auto" w:fill="FFFFFF"/>
              </w:rPr>
              <w:t>Прицеп МЗСА 817715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45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682,9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879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D24D9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Нежилое помещение торгового центра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7375E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289,10 </w:t>
            </w:r>
          </w:p>
          <w:p w:rsidR="00EF3508" w:rsidRPr="00672D93" w:rsidRDefault="00EF3508" w:rsidP="00F7375E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737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25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737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7375E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1004,1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737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6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737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7375E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737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16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5339D1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210 695,50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509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sz w:val="20"/>
                <w:szCs w:val="20"/>
                <w:lang w:eastAsia="ru-RU"/>
              </w:rPr>
              <w:t>Конин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sz w:val="20"/>
                <w:szCs w:val="20"/>
                <w:lang w:eastAsia="ru-RU"/>
              </w:rPr>
              <w:t>Евгений Семенович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2D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634632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D03239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2D93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672D93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72D93">
              <w:rPr>
                <w:bCs/>
                <w:sz w:val="20"/>
                <w:szCs w:val="20"/>
                <w:shd w:val="clear" w:color="auto" w:fill="FFFFFF"/>
              </w:rPr>
              <w:t xml:space="preserve">ЛЕКСУС </w:t>
            </w:r>
            <w:r w:rsidRPr="00672D93">
              <w:rPr>
                <w:bCs/>
                <w:sz w:val="20"/>
                <w:szCs w:val="20"/>
                <w:shd w:val="clear" w:color="auto" w:fill="FFFFFF"/>
                <w:lang w:val="en-US"/>
              </w:rPr>
              <w:t>ES</w:t>
            </w:r>
            <w:r w:rsidRPr="00672D93">
              <w:rPr>
                <w:bCs/>
                <w:sz w:val="20"/>
                <w:szCs w:val="20"/>
                <w:shd w:val="clear" w:color="auto" w:fill="FFFFFF"/>
              </w:rPr>
              <w:t>250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6 405 076,35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D86E32">
            <w:pPr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71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1400,00 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грузовой ГАЗ 3302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31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186232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1862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516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D0323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1862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  <w:p w:rsidR="00EF3508" w:rsidRPr="00672D93" w:rsidRDefault="00EF3508" w:rsidP="001862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72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12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6346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6346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1400 </w:t>
            </w:r>
          </w:p>
          <w:p w:rsidR="00EF3508" w:rsidRPr="00672D93" w:rsidRDefault="00EF3508" w:rsidP="006346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6346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281 274,00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F24A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366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85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  <w:p w:rsidR="00EF3508" w:rsidRPr="00672D93" w:rsidRDefault="00EF3508" w:rsidP="00BC7F71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(доля 1/5)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49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1400 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392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41355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36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1400 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51"/>
          <w:jc w:val="center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99"/>
          <w:jc w:val="center"/>
        </w:trPr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1400 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88"/>
          <w:jc w:val="center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1/5)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80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Нешатаев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Игорь Никитич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23111,0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72,0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ВАЗ-11113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1 059 332,00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464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49000,0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УАЗ-390945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55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2400,0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36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4000,0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Трактор Беларус-892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51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00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Здание коровника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1030,80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20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72,0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F84EE7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274 808,23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20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4000,0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25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262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88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299"/>
          <w:jc w:val="center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0C7FB6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465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Четин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Иван Дмитриевич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1551,0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УАЗ 330395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B0A33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438 069,43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47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1041,0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79"/>
          <w:jc w:val="center"/>
        </w:trPr>
        <w:tc>
          <w:tcPr>
            <w:tcW w:w="3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759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132 968,8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759"/>
          <w:jc w:val="center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jc w:val="center"/>
              <w:rPr>
                <w:sz w:val="20"/>
                <w:szCs w:val="20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759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Баяндина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Марина Григорьевна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997 580,81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688"/>
          <w:jc w:val="center"/>
        </w:trPr>
        <w:tc>
          <w:tcPr>
            <w:tcW w:w="3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285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2131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491829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420 489,46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253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219050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24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Мотоцикл УРАЛ-ИМЗ-8.103-10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379"/>
          <w:jc w:val="center"/>
        </w:trPr>
        <w:tc>
          <w:tcPr>
            <w:tcW w:w="3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51,8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6 580,70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315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1300,0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18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A30FB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51,8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2 361,00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20"/>
          <w:jc w:val="center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1300,0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69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sz w:val="20"/>
                <w:szCs w:val="20"/>
                <w:lang w:eastAsia="ru-RU"/>
              </w:rPr>
              <w:t>Бачева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b/>
                <w:sz w:val="20"/>
                <w:szCs w:val="20"/>
                <w:lang w:eastAsia="ru-RU"/>
              </w:rPr>
              <w:t>Галина Дмитриевна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  <w:r w:rsidRPr="00672D93">
              <w:rPr>
                <w:sz w:val="20"/>
                <w:szCs w:val="20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985 725,82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672D93" w:rsidTr="00E90D9A">
        <w:trPr>
          <w:cantSplit/>
          <w:trHeight w:val="149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E90D9A">
        <w:trPr>
          <w:cantSplit/>
          <w:trHeight w:val="150"/>
          <w:jc w:val="center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21,4 (совместная собственность с супругом)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672D93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508" w:rsidRPr="00672D93" w:rsidTr="002C1C65">
        <w:trPr>
          <w:cantSplit/>
          <w:trHeight w:val="103"/>
          <w:jc w:val="center"/>
        </w:trPr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2C1C65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2C1C65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2C1C65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548 605,47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F3508" w:rsidRPr="00C9552C" w:rsidTr="00E90D9A">
        <w:trPr>
          <w:cantSplit/>
          <w:trHeight w:val="131"/>
          <w:jc w:val="center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508" w:rsidRPr="00672D93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72D93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21,4 (совместная собственность с супругой)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C9552C" w:rsidRDefault="00EF3508" w:rsidP="00E90D9A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D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C9552C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C9552C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08" w:rsidRPr="00C9552C" w:rsidRDefault="00EF3508" w:rsidP="007C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C9552C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C9552C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C9552C" w:rsidRDefault="00EF3508" w:rsidP="007C7FED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3508" w:rsidRDefault="00EF3508" w:rsidP="0072701C"/>
    <w:p w:rsidR="00EF3508" w:rsidRDefault="00EF3508" w:rsidP="0072701C"/>
    <w:p w:rsidR="00EF3508" w:rsidRPr="00206DD5" w:rsidRDefault="00EF3508" w:rsidP="00206DD5">
      <w:pPr>
        <w:jc w:val="center"/>
        <w:rPr>
          <w:b/>
          <w:sz w:val="28"/>
        </w:rPr>
      </w:pPr>
      <w:r w:rsidRPr="00206DD5">
        <w:rPr>
          <w:b/>
          <w:sz w:val="28"/>
        </w:rPr>
        <w:t>СВЕДЕНИЯ</w:t>
      </w:r>
    </w:p>
    <w:p w:rsidR="00EF3508" w:rsidRPr="00206DD5" w:rsidRDefault="00EF3508" w:rsidP="00206DD5">
      <w:pPr>
        <w:jc w:val="center"/>
        <w:rPr>
          <w:b/>
          <w:sz w:val="28"/>
        </w:rPr>
      </w:pPr>
      <w:r w:rsidRPr="00206DD5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EF3508" w:rsidRPr="00206DD5" w:rsidRDefault="00EF3508" w:rsidP="00206DD5">
      <w:pPr>
        <w:jc w:val="center"/>
        <w:rPr>
          <w:b/>
          <w:sz w:val="28"/>
        </w:rPr>
      </w:pPr>
      <w:r w:rsidRPr="00206DD5">
        <w:rPr>
          <w:b/>
          <w:sz w:val="28"/>
        </w:rPr>
        <w:t>руководителями муниципальных учреждений Кудымкарского муниципального района Пермского края, за 201</w:t>
      </w:r>
      <w:r>
        <w:rPr>
          <w:b/>
          <w:sz w:val="28"/>
        </w:rPr>
        <w:t>9</w:t>
      </w:r>
      <w:r w:rsidRPr="00206DD5">
        <w:rPr>
          <w:b/>
          <w:sz w:val="28"/>
        </w:rPr>
        <w:t xml:space="preserve"> год</w:t>
      </w:r>
    </w:p>
    <w:p w:rsidR="00EF3508" w:rsidRPr="00540972" w:rsidRDefault="00EF3508" w:rsidP="00540972">
      <w:pPr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162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1698"/>
        <w:gridCol w:w="992"/>
        <w:gridCol w:w="1418"/>
        <w:gridCol w:w="992"/>
        <w:gridCol w:w="1071"/>
        <w:gridCol w:w="1161"/>
        <w:gridCol w:w="1033"/>
        <w:gridCol w:w="1289"/>
        <w:gridCol w:w="2549"/>
        <w:gridCol w:w="1618"/>
        <w:gridCol w:w="2005"/>
      </w:tblGrid>
      <w:tr w:rsidR="00EF3508" w:rsidRPr="00904B21" w:rsidTr="00106EB6">
        <w:trPr>
          <w:cantSplit/>
          <w:trHeight w:val="720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540972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540972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 (включая доходы по основному месту работы, доходы от продажи имущ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ества и иных источников) за 2019</w:t>
            </w: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3508" w:rsidRPr="00540972" w:rsidRDefault="00EF3508" w:rsidP="0054097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рых совершена сделка (вид приоб</w:t>
            </w: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ретенного имущества, источники)</w:t>
            </w:r>
          </w:p>
        </w:tc>
      </w:tr>
      <w:tr w:rsidR="00EF3508" w:rsidRPr="00904B21" w:rsidTr="00106EB6">
        <w:trPr>
          <w:cantSplit/>
          <w:trHeight w:val="2269"/>
          <w:jc w:val="center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</w:t>
            </w: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softHyphen/>
              <w:t>положения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54097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54097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54097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</w:t>
            </w: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softHyphen/>
              <w:t>положения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540972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97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3508" w:rsidRPr="00904B21" w:rsidTr="00106EB6">
        <w:trPr>
          <w:cantSplit/>
          <w:trHeight w:val="354"/>
          <w:jc w:val="center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6D92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Радостева Ольга Васильевна</w:t>
            </w:r>
            <w:r w:rsidRPr="00546D9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врио начальника Муниципального учреждения «Отдел культуры, молодежной политики и спорта администрации Кудымкарского муниципального района»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206DD5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790 437, 52</w:t>
            </w:r>
            <w:r w:rsidRPr="00435DF9">
              <w:rPr>
                <w:rFonts w:eastAsia="Times New Roman"/>
                <w:sz w:val="18"/>
                <w:szCs w:val="18"/>
                <w:lang w:eastAsia="ru-RU"/>
              </w:rPr>
              <w:t>*</w:t>
            </w:r>
          </w:p>
          <w:p w:rsidR="00EF3508" w:rsidRPr="00904B21" w:rsidRDefault="00EF3508" w:rsidP="00206DD5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(с учетом иных доходов)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F3508" w:rsidRPr="00904B21" w:rsidTr="000B4958">
        <w:trPr>
          <w:cantSplit/>
          <w:trHeight w:val="2121"/>
          <w:jc w:val="center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40972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206DD5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3508" w:rsidRPr="00904B21" w:rsidTr="00106EB6">
        <w:trPr>
          <w:cantSplit/>
          <w:trHeight w:val="340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D55D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Боталов Дмитрий </w:t>
            </w:r>
            <w:r w:rsidRPr="00BD55D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Михайлович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начальник Муниципального казенного учреждения «Управление капитального строительства Кудымкарского муниципального района»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BD55D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55D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BD55D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55D2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BD55D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55D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EF3508" w:rsidRPr="006001C4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01C4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Mazda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511 502,43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F3508" w:rsidRPr="00904B21" w:rsidTr="000B4958">
        <w:trPr>
          <w:cantSplit/>
          <w:trHeight w:val="2134"/>
          <w:jc w:val="center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BD55D2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BD55D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BD55D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BD55D2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0B4958">
        <w:trPr>
          <w:cantSplit/>
          <w:trHeight w:val="705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Яркова Полина Игоревна,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директор Муниципального казенного учреждения «Кудымкарская централизованная библиотечная система»</w:t>
            </w:r>
          </w:p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F3508" w:rsidRPr="00E00074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00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0007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0074">
              <w:rPr>
                <w:rFonts w:eastAsia="Times New Roman"/>
                <w:sz w:val="18"/>
                <w:szCs w:val="18"/>
                <w:lang w:eastAsia="ru-RU"/>
              </w:rPr>
              <w:t>2238,0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00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780 834,33 </w:t>
            </w:r>
          </w:p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(с учетом иных доходов)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F3508" w:rsidRPr="00904B21" w:rsidTr="000B4958">
        <w:trPr>
          <w:cantSplit/>
          <w:trHeight w:val="550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0B4958">
        <w:trPr>
          <w:cantSplit/>
          <w:trHeight w:val="498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0B4958">
        <w:trPr>
          <w:cantSplit/>
          <w:trHeight w:val="393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E00074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0B4958">
        <w:trPr>
          <w:cantSplit/>
          <w:trHeight w:val="288"/>
          <w:jc w:val="center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E00074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5578A7">
        <w:trPr>
          <w:cantSplit/>
          <w:trHeight w:val="616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04B21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Тебеньков Денис Анатольевич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директор Муниципального казенного учреждения «Кувинский краеведческий музей «Исток»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5E439B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439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439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439B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439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952F37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308 311,83</w:t>
            </w:r>
          </w:p>
          <w:p w:rsidR="00EF3508" w:rsidRDefault="00EF3508" w:rsidP="00952F37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(с учетом иных доходов)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F3508" w:rsidRPr="00904B21" w:rsidTr="005E439B">
        <w:trPr>
          <w:cantSplit/>
          <w:trHeight w:val="1244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5E439B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435DF9">
        <w:trPr>
          <w:cantSplit/>
          <w:trHeight w:val="380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5E439B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324 266,03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F3508" w:rsidRPr="00904B21" w:rsidTr="00435DF9">
        <w:trPr>
          <w:cantSplit/>
          <w:trHeight w:val="301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5E439B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F3508" w:rsidRPr="00904B21" w:rsidTr="00EE525A">
        <w:trPr>
          <w:cantSplit/>
          <w:trHeight w:val="30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5E439B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E911EC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9E45B3">
        <w:trPr>
          <w:cantSplit/>
          <w:trHeight w:val="275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Коньшина Елена Ивановна,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главный редактор Муниципального автономного учреждения «Редакция газеты «Иньвенский край»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5B3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5B3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5B3"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45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2 119 179,96</w:t>
            </w:r>
          </w:p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(с учетом иных доходов)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F3508" w:rsidRPr="00904B21" w:rsidTr="009E45B3">
        <w:trPr>
          <w:cantSplit/>
          <w:trHeight w:val="3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9E45B3">
        <w:trPr>
          <w:cantSplit/>
          <w:trHeight w:val="982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02433A">
        <w:trPr>
          <w:cantSplit/>
          <w:trHeight w:val="432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200967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200967">
              <w:rPr>
                <w:rFonts w:eastAsia="Times New Roman"/>
                <w:sz w:val="18"/>
                <w:szCs w:val="18"/>
                <w:lang w:eastAsia="ru-RU"/>
              </w:rPr>
              <w:t xml:space="preserve">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60 554,90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F3508" w:rsidRPr="00904B21" w:rsidTr="00DE2024">
        <w:trPr>
          <w:cantSplit/>
          <w:trHeight w:val="15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DB273E">
        <w:trPr>
          <w:cantSplit/>
          <w:trHeight w:val="249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DB273E">
        <w:trPr>
          <w:cantSplit/>
          <w:trHeight w:val="228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200967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F3508" w:rsidRPr="00904B21" w:rsidTr="00200967">
        <w:trPr>
          <w:cantSplit/>
          <w:trHeight w:val="196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200967">
        <w:trPr>
          <w:cantSplit/>
          <w:trHeight w:val="406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3508" w:rsidRPr="00904B21" w:rsidTr="00200967">
        <w:trPr>
          <w:cantSplit/>
          <w:trHeight w:val="202"/>
          <w:jc w:val="center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BD55D2">
            <w:p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9E45B3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132,5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C8057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5E439B" w:rsidRDefault="00EF3508" w:rsidP="004B3B9F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8" w:rsidRPr="006001C4" w:rsidRDefault="00EF3508" w:rsidP="00036132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F3508" w:rsidRDefault="00EF3508" w:rsidP="00934979">
      <w:pPr>
        <w:jc w:val="both"/>
        <w:rPr>
          <w:sz w:val="20"/>
          <w:szCs w:val="20"/>
        </w:rPr>
      </w:pPr>
    </w:p>
    <w:p w:rsidR="00EF3508" w:rsidRPr="00934979" w:rsidRDefault="00EF3508" w:rsidP="00934979">
      <w:pPr>
        <w:jc w:val="both"/>
        <w:rPr>
          <w:sz w:val="18"/>
          <w:szCs w:val="18"/>
        </w:rPr>
      </w:pPr>
      <w:r w:rsidRPr="00934979">
        <w:rPr>
          <w:sz w:val="20"/>
          <w:szCs w:val="20"/>
        </w:rPr>
        <w:t xml:space="preserve">&lt;*&gt; К иным доходам могут относиться доходы от продажи имущества, </w:t>
      </w:r>
      <w:r>
        <w:rPr>
          <w:sz w:val="20"/>
          <w:szCs w:val="20"/>
        </w:rPr>
        <w:t xml:space="preserve">дарение, проценты от вкладов в </w:t>
      </w:r>
      <w:r w:rsidRPr="00934979">
        <w:rPr>
          <w:sz w:val="20"/>
          <w:szCs w:val="20"/>
        </w:rPr>
        <w:t>к</w:t>
      </w:r>
      <w:r>
        <w:rPr>
          <w:sz w:val="20"/>
          <w:szCs w:val="20"/>
        </w:rPr>
        <w:t>р</w:t>
      </w:r>
      <w:r w:rsidRPr="00934979">
        <w:rPr>
          <w:sz w:val="20"/>
          <w:szCs w:val="20"/>
        </w:rPr>
        <w:t>едитных орг</w:t>
      </w:r>
      <w:r>
        <w:rPr>
          <w:sz w:val="20"/>
          <w:szCs w:val="20"/>
        </w:rPr>
        <w:t>анизациях, доходы от предпринима</w:t>
      </w:r>
      <w:r w:rsidRPr="00934979">
        <w:rPr>
          <w:sz w:val="20"/>
          <w:szCs w:val="20"/>
        </w:rPr>
        <w:t>тельской деятельности, пенсии и иные социальные выплаты.</w:t>
      </w:r>
    </w:p>
    <w:p w:rsidR="00243221" w:rsidRPr="001C34A2" w:rsidRDefault="00243221" w:rsidP="001C34A2"/>
    <w:sectPr w:rsidR="00243221" w:rsidRPr="001C34A2" w:rsidSect="00D5343B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35" w:rsidRDefault="002D1735" w:rsidP="00EF3508">
      <w:pPr>
        <w:spacing w:after="0" w:line="240" w:lineRule="auto"/>
      </w:pPr>
      <w:r>
        <w:separator/>
      </w:r>
    </w:p>
  </w:endnote>
  <w:endnote w:type="continuationSeparator" w:id="0">
    <w:p w:rsidR="002D1735" w:rsidRDefault="002D1735" w:rsidP="00EF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0032"/>
      <w:docPartObj>
        <w:docPartGallery w:val="Page Numbers (Bottom of Page)"/>
        <w:docPartUnique/>
      </w:docPartObj>
    </w:sdtPr>
    <w:sdtEndPr/>
    <w:sdtContent>
      <w:p w:rsidR="00B641E9" w:rsidRDefault="002D173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50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641E9" w:rsidRDefault="002D17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35" w:rsidRDefault="002D1735" w:rsidP="00EF3508">
      <w:pPr>
        <w:spacing w:after="0" w:line="240" w:lineRule="auto"/>
      </w:pPr>
      <w:r>
        <w:separator/>
      </w:r>
    </w:p>
  </w:footnote>
  <w:footnote w:type="continuationSeparator" w:id="0">
    <w:p w:rsidR="002D1735" w:rsidRDefault="002D1735" w:rsidP="00EF3508">
      <w:pPr>
        <w:spacing w:after="0" w:line="240" w:lineRule="auto"/>
      </w:pPr>
      <w:r>
        <w:continuationSeparator/>
      </w:r>
    </w:p>
  </w:footnote>
  <w:footnote w:id="1">
    <w:p w:rsidR="00EF3508" w:rsidRPr="00C9552C" w:rsidRDefault="00EF3508" w:rsidP="00C9552C">
      <w:pPr>
        <w:pStyle w:val="ad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173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50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5E4A1-9764-456D-B46F-FF3F6C00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link w:val="11"/>
    <w:rsid w:val="00EF3508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EF3508"/>
    <w:pPr>
      <w:widowControl w:val="0"/>
      <w:shd w:val="clear" w:color="auto" w:fill="FFFFFF"/>
      <w:spacing w:after="0" w:line="230" w:lineRule="exact"/>
      <w:jc w:val="both"/>
    </w:pPr>
    <w:rPr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F35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F3508"/>
    <w:rPr>
      <w:rFonts w:eastAsia="Times New Roman"/>
      <w:sz w:val="24"/>
      <w:szCs w:val="24"/>
    </w:rPr>
  </w:style>
  <w:style w:type="paragraph" w:styleId="ab">
    <w:name w:val="No Spacing"/>
    <w:uiPriority w:val="1"/>
    <w:qFormat/>
    <w:rsid w:val="00EF35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F350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EF35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F3508"/>
    <w:rPr>
      <w:rFonts w:asciiTheme="minorHAnsi" w:eastAsiaTheme="minorHAnsi" w:hAnsiTheme="minorHAnsi" w:cstheme="minorBid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F350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350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2020-12-04T05:56:00Z</dcterms:modified>
</cp:coreProperties>
</file>