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начальника управления информационно-аналитического управления аппарата Законодательного Собрания Кировской области 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2"/>
        <w:gridCol w:w="2045"/>
        <w:gridCol w:w="1149"/>
        <w:gridCol w:w="1731"/>
        <w:gridCol w:w="1180"/>
        <w:gridCol w:w="1718"/>
        <w:gridCol w:w="1627"/>
        <w:gridCol w:w="1655"/>
        <w:gridCol w:w="1098"/>
        <w:gridCol w:w="1869"/>
      </w:tblGrid>
      <w:tr w:rsidR="009F6BAD" w:rsidRPr="001D141F" w:rsidTr="00D8755D">
        <w:trPr>
          <w:tblCellSpacing w:w="0" w:type="dxa"/>
        </w:trPr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8755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D8755D">
        <w:trPr>
          <w:tblCellSpacing w:w="0" w:type="dxa"/>
        </w:trPr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1D141F" w:rsidTr="00D8755D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Караваев Павел Анатольевич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4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833772,84</w:t>
            </w:r>
            <w:r>
              <w:rPr>
                <w:rFonts w:eastAsia="Times New Roman"/>
                <w:szCs w:val="24"/>
                <w:lang w:eastAsia="ru-RU"/>
              </w:rPr>
              <w:br/>
              <w:t>(в т.ч. от продажи автомобиля)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C1C2D" w:rsidRDefault="009F6BAD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C1C2D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1D141F" w:rsidTr="00D8755D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70,3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8755D" w:rsidRDefault="009F6BAD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645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GF</w:t>
            </w:r>
            <w:r w:rsidRPr="006458E4">
              <w:rPr>
                <w:rFonts w:eastAsia="Times New Roman"/>
                <w:szCs w:val="24"/>
                <w:lang w:eastAsia="ru-RU"/>
              </w:rPr>
              <w:t xml:space="preserve"> 110 </w:t>
            </w:r>
            <w:r>
              <w:rPr>
                <w:rFonts w:eastAsia="Times New Roman"/>
                <w:szCs w:val="24"/>
                <w:lang w:val="en-US" w:eastAsia="ru-RU"/>
              </w:rPr>
              <w:t>VESTA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C1C2D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1D141F" w:rsidTr="00D8755D">
        <w:trPr>
          <w:trHeight w:val="544"/>
          <w:tblCellSpacing w:w="0" w:type="dxa"/>
        </w:trPr>
        <w:tc>
          <w:tcPr>
            <w:tcW w:w="5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F15B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351818,78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совместной собственности)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DC1C2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C1C2D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020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6BAD" w:rsidRPr="001D141F" w:rsidRDefault="009F6BAD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руководителя секретариата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9F6BAD" w:rsidRPr="001D141F" w:rsidTr="00E8615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F162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E8615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CA5537" w:rsidTr="00E86154">
        <w:trPr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Предко Сергей Николаевич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6BAD" w:rsidRPr="00F41C0D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790431</w:t>
            </w:r>
          </w:p>
          <w:p w:rsidR="009F6BAD" w:rsidRPr="001D141F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4506020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F41C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159,5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F41C0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Honda CRV- III, 2007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91,9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E86154" w:rsidTr="00E86154">
        <w:trPr>
          <w:trHeight w:val="109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эемельный участок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86154" w:rsidRDefault="009F6BAD" w:rsidP="00E861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F6BAD" w:rsidRPr="00CA5537" w:rsidRDefault="009F6BAD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9F6BAD" w:rsidRPr="007625B4" w:rsidRDefault="009F6BAD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7625B4" w:rsidRDefault="009F6BAD" w:rsidP="007625B4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7625B4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руководителя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7625B4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746"/>
        <w:gridCol w:w="1064"/>
        <w:gridCol w:w="1608"/>
        <w:gridCol w:w="1627"/>
        <w:gridCol w:w="1662"/>
        <w:gridCol w:w="1016"/>
        <w:gridCol w:w="1608"/>
      </w:tblGrid>
      <w:tr w:rsidR="009F6BAD" w:rsidRPr="007625B4" w:rsidTr="00864CA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A3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7625B4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7625B4" w:rsidTr="00864CA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7625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A32298" w:rsidTr="00864CA3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Россохин</w:t>
            </w:r>
          </w:p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Михаил</w:t>
            </w:r>
          </w:p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Леонидович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988611,68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2298">
              <w:rPr>
                <w:rFonts w:eastAsia="Times New Roman"/>
                <w:szCs w:val="24"/>
                <w:lang w:val="en-US" w:eastAsia="ru-RU"/>
              </w:rPr>
              <w:t>CHEVROLET</w:t>
            </w:r>
            <w:r w:rsidRPr="00A3229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32298">
              <w:rPr>
                <w:rFonts w:eastAsia="Times New Roman"/>
                <w:szCs w:val="24"/>
                <w:lang w:val="en-US" w:eastAsia="ru-RU"/>
              </w:rPr>
              <w:t xml:space="preserve">LANOS, </w:t>
            </w:r>
          </w:p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A32298">
              <w:rPr>
                <w:rFonts w:eastAsia="Times New Roman"/>
                <w:szCs w:val="24"/>
                <w:lang w:val="en-US" w:eastAsia="ru-RU"/>
              </w:rPr>
              <w:t>2006 г.в.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A32298" w:rsidTr="00621B1D">
        <w:trPr>
          <w:trHeight w:val="39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A32298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A32298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A32298" w:rsidTr="00621B1D">
        <w:trPr>
          <w:trHeight w:val="371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2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32298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7625B4" w:rsidTr="00621B1D">
        <w:trPr>
          <w:trHeight w:val="391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407440,55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39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864CA3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775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356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621B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249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55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215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25B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7625B4" w:rsidTr="00621B1D">
        <w:trPr>
          <w:trHeight w:val="318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7625B4" w:rsidRDefault="009F6BAD" w:rsidP="00864C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F6BAD" w:rsidRPr="007625B4" w:rsidRDefault="009F6BAD" w:rsidP="00D423EE"/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правового управления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54"/>
        <w:gridCol w:w="1655"/>
        <w:gridCol w:w="1042"/>
        <w:gridCol w:w="1608"/>
        <w:gridCol w:w="1624"/>
        <w:gridCol w:w="1655"/>
        <w:gridCol w:w="994"/>
        <w:gridCol w:w="1668"/>
      </w:tblGrid>
      <w:tr w:rsidR="009F6BAD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F3F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7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1D141F" w:rsidTr="00230CBE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Самсонов </w:t>
            </w:r>
          </w:p>
          <w:p w:rsidR="009F6BAD" w:rsidRPr="001D141F" w:rsidRDefault="009F6BAD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Денис </w:t>
            </w:r>
          </w:p>
          <w:p w:rsidR="009F6BAD" w:rsidRPr="001D141F" w:rsidRDefault="009F6BAD" w:rsidP="00230C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Михайлович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1088307,43 </w:t>
            </w:r>
          </w:p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т.ч. от продажи автомобиля)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998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Шкода Октавия, </w:t>
            </w:r>
          </w:p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2010</w:t>
            </w:r>
            <w:r>
              <w:rPr>
                <w:rFonts w:eastAsia="Times New Roman"/>
                <w:szCs w:val="24"/>
                <w:lang w:eastAsia="ru-RU"/>
              </w:rPr>
              <w:t xml:space="preserve"> г.в.</w:t>
            </w:r>
          </w:p>
          <w:p w:rsidR="009F6BAD" w:rsidRDefault="009F6BAD" w:rsidP="006F3F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Тигуан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9F6BAD" w:rsidRPr="001D141F" w:rsidRDefault="009F6BAD" w:rsidP="006F3F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2013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230C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9F6BAD" w:rsidRPr="001D141F" w:rsidTr="00230CBE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F3F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1407066,47</w:t>
            </w:r>
          </w:p>
        </w:tc>
        <w:tc>
          <w:tcPr>
            <w:tcW w:w="3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9F6BAD" w:rsidRPr="001D141F" w:rsidTr="00230CBE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230CBE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80,7 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9F6BAD" w:rsidRPr="001D141F" w:rsidRDefault="009F6BAD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F6BAD" w:rsidRPr="00BF137B" w:rsidRDefault="009F6BAD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BF137B" w:rsidRDefault="009F6BAD" w:rsidP="00BF137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BF137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организационного управления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BF137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3"/>
        <w:gridCol w:w="2045"/>
        <w:gridCol w:w="969"/>
        <w:gridCol w:w="1655"/>
        <w:gridCol w:w="1042"/>
        <w:gridCol w:w="1614"/>
        <w:gridCol w:w="1863"/>
        <w:gridCol w:w="1655"/>
        <w:gridCol w:w="994"/>
        <w:gridCol w:w="1964"/>
      </w:tblGrid>
      <w:tr w:rsidR="009F6BAD" w:rsidRPr="00BF137B" w:rsidTr="00242D58">
        <w:trPr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E963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BF137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4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BF137B" w:rsidTr="00242D58">
        <w:trPr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BF137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BF137B" w:rsidTr="00242D58">
        <w:trPr>
          <w:trHeight w:val="682"/>
          <w:tblCellSpacing w:w="0" w:type="dxa"/>
        </w:trPr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lastRenderedPageBreak/>
              <w:t>Счастливцев</w:t>
            </w:r>
          </w:p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Сергей</w:t>
            </w:r>
          </w:p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1203449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A7362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EA7362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36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242D58" w:rsidTr="00242D58">
        <w:trPr>
          <w:trHeight w:val="845"/>
          <w:tblCellSpacing w:w="0" w:type="dxa"/>
        </w:trPr>
        <w:tc>
          <w:tcPr>
            <w:tcW w:w="6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137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BF137B" w:rsidRDefault="009F6BAD" w:rsidP="00242D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6BAD" w:rsidRPr="00BF137B" w:rsidRDefault="009F6BAD" w:rsidP="00BF137B">
      <w:pPr>
        <w:rPr>
          <w:szCs w:val="24"/>
        </w:rPr>
      </w:pP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руководителя секретариата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9F6BAD" w:rsidRPr="001D141F" w:rsidTr="00DB7C00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A5F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DB7C00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8A5F3E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Шулятьев Алексей Владимирович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893895,92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RENAULT KAPTUR, </w:t>
            </w:r>
          </w:p>
          <w:p w:rsidR="009F6BAD" w:rsidRPr="008A5F3E" w:rsidRDefault="009F6BAD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2017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CA5537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F3E">
              <w:rPr>
                <w:rFonts w:eastAsia="Times New Roman"/>
                <w:szCs w:val="24"/>
                <w:lang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3331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629516.15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E2BC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E2BC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F965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F6BAD" w:rsidRPr="00DB7C00" w:rsidRDefault="009F6BAD" w:rsidP="00F9651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(4/7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9F6BAD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66.3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A5537" w:rsidTr="00DB7C00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(3/7 доли)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6BAD" w:rsidRPr="00CA5537" w:rsidRDefault="009F6BAD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руководителя секретариата</w:t>
      </w:r>
      <w:r w:rsidRPr="001D141F">
        <w:rPr>
          <w:rFonts w:eastAsia="Times New Roman"/>
          <w:szCs w:val="24"/>
          <w:lang w:eastAsia="ru-RU"/>
        </w:rPr>
        <w:t xml:space="preserve">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67"/>
        <w:gridCol w:w="1655"/>
        <w:gridCol w:w="1042"/>
        <w:gridCol w:w="1608"/>
        <w:gridCol w:w="1624"/>
        <w:gridCol w:w="1655"/>
        <w:gridCol w:w="994"/>
        <w:gridCol w:w="1655"/>
      </w:tblGrid>
      <w:tr w:rsidR="009F6BAD" w:rsidRPr="001D141F" w:rsidTr="00697B5B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8A5F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697B5B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Соловьев Евгений Николаевич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1332410,72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8A5F3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Мицубиси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3331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333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7B5B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739950,70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1E2BC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3331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7B5B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8A5F3E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3331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97B5B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697B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A5537" w:rsidTr="00A42D33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DB7C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A42D33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1E2B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A5537" w:rsidTr="00A42D33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DB7C00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8A5F3E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648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A5537" w:rsidRDefault="009F6BAD" w:rsidP="00A42D3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F6BAD" w:rsidRPr="00CA5537" w:rsidRDefault="009F6BAD" w:rsidP="001D141F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9F6BAD" w:rsidRPr="00204E1B" w:rsidRDefault="009F6BAD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204E1B" w:rsidRDefault="009F6BAD" w:rsidP="00204E1B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204E1B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начальника управления делопроизводства и хозяйственного обеспечения аппарата Законодательного Собрания Кировской области 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204E1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969"/>
        <w:gridCol w:w="1655"/>
        <w:gridCol w:w="1042"/>
        <w:gridCol w:w="1608"/>
        <w:gridCol w:w="1624"/>
        <w:gridCol w:w="1655"/>
        <w:gridCol w:w="994"/>
        <w:gridCol w:w="1753"/>
      </w:tblGrid>
      <w:tr w:rsidR="009F6BAD" w:rsidRPr="00204E1B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204E1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88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9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204E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F6BAD" w:rsidRPr="00904D45" w:rsidTr="00904D45">
        <w:trPr>
          <w:trHeight w:val="540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Сухоруков </w:t>
            </w:r>
          </w:p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Игорь Иванович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806938,28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(2/3 жоли)</w:t>
            </w: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Mitsubihi lanser</w:t>
            </w:r>
          </w:p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4E1B">
              <w:rPr>
                <w:rFonts w:eastAsia="Times New Roman"/>
                <w:szCs w:val="24"/>
                <w:lang w:eastAsia="ru-RU"/>
              </w:rPr>
              <w:t>201</w:t>
            </w:r>
            <w:r>
              <w:rPr>
                <w:rFonts w:eastAsia="Times New Roman"/>
                <w:szCs w:val="24"/>
                <w:lang w:eastAsia="ru-RU"/>
              </w:rPr>
              <w:t>2 г.в.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904D45" w:rsidTr="00904D45">
        <w:trPr>
          <w:trHeight w:val="540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C56F89" w:rsidTr="00904D4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433995,02</w:t>
            </w:r>
          </w:p>
        </w:tc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C56F89" w:rsidRDefault="009F6BAD" w:rsidP="0090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56F8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204E1B" w:rsidTr="00904D4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904D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534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204E1B" w:rsidRDefault="009F6BAD" w:rsidP="00C56F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F6BAD" w:rsidRDefault="009F6BAD"/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заместителя </w:t>
      </w:r>
      <w:r w:rsidRPr="001D141F">
        <w:rPr>
          <w:rFonts w:eastAsia="Times New Roman"/>
          <w:szCs w:val="24"/>
          <w:lang w:eastAsia="ru-RU"/>
        </w:rPr>
        <w:t xml:space="preserve">начальника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</w:t>
      </w:r>
      <w:r w:rsidRPr="001D141F">
        <w:rPr>
          <w:rFonts w:eastAsia="Times New Roman"/>
          <w:szCs w:val="24"/>
          <w:lang w:eastAsia="ru-RU"/>
        </w:rPr>
        <w:t>Законодательного Собрания Кировской области</w:t>
      </w:r>
      <w:r>
        <w:rPr>
          <w:rFonts w:eastAsia="Times New Roman"/>
          <w:szCs w:val="24"/>
          <w:lang w:eastAsia="ru-RU"/>
        </w:rPr>
        <w:t>,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главного бухгалтера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045"/>
        <w:gridCol w:w="1013"/>
        <w:gridCol w:w="1731"/>
        <w:gridCol w:w="1067"/>
        <w:gridCol w:w="1608"/>
        <w:gridCol w:w="1627"/>
        <w:gridCol w:w="1655"/>
        <w:gridCol w:w="994"/>
        <w:gridCol w:w="1605"/>
      </w:tblGrid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1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3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1D141F" w:rsidTr="005E6B15">
        <w:trPr>
          <w:trHeight w:val="978"/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Веселова Наталья Владимировна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699327,68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01F45" w:rsidRDefault="009F6BAD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Ford Focus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>, 20</w:t>
            </w:r>
            <w:r>
              <w:rPr>
                <w:rFonts w:eastAsia="Times New Roman"/>
                <w:szCs w:val="24"/>
                <w:lang w:val="en-US" w:eastAsia="ru-RU"/>
              </w:rPr>
              <w:t>11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601F4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7C1219">
        <w:trPr>
          <w:trHeight w:val="542"/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5E6B15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(в соаместной собственности)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601F45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1D141F" w:rsidTr="007C1219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6BAD" w:rsidRPr="001D141F" w:rsidTr="00192775">
        <w:trPr>
          <w:tblCellSpacing w:w="0" w:type="dxa"/>
        </w:trPr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21000</w:t>
            </w:r>
          </w:p>
        </w:tc>
        <w:tc>
          <w:tcPr>
            <w:tcW w:w="3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5E6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19277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192775">
        <w:trPr>
          <w:tblCellSpacing w:w="0" w:type="dxa"/>
        </w:trPr>
        <w:tc>
          <w:tcPr>
            <w:tcW w:w="75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8732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601F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7C12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F6BAD" w:rsidRPr="001D141F" w:rsidTr="005E6B15">
        <w:trPr>
          <w:tblCellSpacing w:w="0" w:type="dxa"/>
        </w:trPr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Default="009F6BAD" w:rsidP="001850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BAD" w:rsidRPr="001D141F" w:rsidRDefault="009F6BAD" w:rsidP="007C12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9F6BAD" w:rsidRPr="001D141F" w:rsidRDefault="009F6BAD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СВЕДЕНИЯ </w:t>
      </w:r>
    </w:p>
    <w:p w:rsidR="009F6BAD" w:rsidRPr="001D141F" w:rsidRDefault="009F6BAD" w:rsidP="001D141F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1D141F">
        <w:rPr>
          <w:rFonts w:eastAsia="Times New Roman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консультанта</w:t>
      </w:r>
      <w:r w:rsidRPr="001D141F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управления делопроизводства и хозяйственного обеспечения аппарата Законодательного Собрания Кировской области </w:t>
      </w:r>
      <w:r w:rsidRPr="001D141F">
        <w:rPr>
          <w:rFonts w:eastAsia="Times New Roman"/>
          <w:szCs w:val="24"/>
          <w:lang w:eastAsia="ru-RU"/>
        </w:rPr>
        <w:t xml:space="preserve">и членов его семьи за период с 01 января по 31 декабря </w:t>
      </w:r>
      <w:r>
        <w:rPr>
          <w:rFonts w:eastAsia="Times New Roman"/>
          <w:szCs w:val="24"/>
          <w:lang w:eastAsia="ru-RU"/>
        </w:rPr>
        <w:t>2017</w:t>
      </w:r>
      <w:r w:rsidRPr="001D141F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6"/>
        <w:gridCol w:w="2045"/>
        <w:gridCol w:w="1183"/>
        <w:gridCol w:w="1655"/>
        <w:gridCol w:w="1237"/>
        <w:gridCol w:w="1750"/>
        <w:gridCol w:w="1627"/>
        <w:gridCol w:w="1655"/>
        <w:gridCol w:w="1189"/>
        <w:gridCol w:w="1907"/>
      </w:tblGrid>
      <w:tr w:rsidR="009F6BAD" w:rsidRPr="001D141F" w:rsidTr="00A51864">
        <w:trPr>
          <w:tblCellSpacing w:w="0" w:type="dxa"/>
        </w:trPr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Фамилия, имя, отчеств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9655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Cs w:val="24"/>
                <w:lang w:eastAsia="ru-RU"/>
              </w:rPr>
              <w:t>2017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3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Расходы </w:t>
            </w:r>
          </w:p>
        </w:tc>
        <w:tc>
          <w:tcPr>
            <w:tcW w:w="199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15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9F6BAD" w:rsidRPr="001D141F" w:rsidTr="00A51864">
        <w:trPr>
          <w:tblCellSpacing w:w="0" w:type="dxa"/>
        </w:trPr>
        <w:tc>
          <w:tcPr>
            <w:tcW w:w="47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F6BAD" w:rsidRPr="001D141F" w:rsidTr="00B47A65">
        <w:trPr>
          <w:trHeight w:val="1820"/>
          <w:tblCellSpacing w:w="0" w:type="dxa"/>
        </w:trPr>
        <w:tc>
          <w:tcPr>
            <w:tcW w:w="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Заколюкин Николай Евгеньевич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476620,17</w:t>
            </w:r>
          </w:p>
        </w:tc>
        <w:tc>
          <w:tcPr>
            <w:tcW w:w="3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3314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1D14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5D0DCB" w:rsidRDefault="009F6BAD" w:rsidP="00601F4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нет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45</w:t>
            </w:r>
            <w:r w:rsidRPr="001D141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BAD" w:rsidRPr="001D141F" w:rsidRDefault="009F6BAD" w:rsidP="005D0D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141F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9F6BAD" w:rsidRPr="001D141F" w:rsidRDefault="009F6BAD" w:rsidP="001D141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3401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9F6BAD"/>
    <w:rsid w:val="00A22E7B"/>
    <w:rsid w:val="00A23DD1"/>
    <w:rsid w:val="00AA2A4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2020-03-20T08:10:00Z</dcterms:modified>
</cp:coreProperties>
</file>