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9E" w:rsidRDefault="001D3C9E" w:rsidP="001D3C9E">
      <w:pPr>
        <w:pStyle w:val="1"/>
        <w:spacing w:before="135" w:after="135"/>
        <w:rPr>
          <w:rFonts w:ascii="RobotoMedium" w:hAnsi="RobotoMedium"/>
          <w:b w:val="0"/>
          <w:bCs w:val="0"/>
          <w:caps/>
          <w:color w:val="3498DB"/>
          <w:sz w:val="48"/>
          <w:szCs w:val="48"/>
          <w:lang w:eastAsia="ru-RU"/>
        </w:rPr>
      </w:pPr>
      <w:r>
        <w:rPr>
          <w:rFonts w:ascii="RobotoMedium" w:hAnsi="RobotoMedium"/>
          <w:b w:val="0"/>
          <w:bCs w:val="0"/>
          <w:caps/>
          <w:color w:val="3498DB"/>
        </w:rPr>
        <w:t>КОНТАКТЫ</w:t>
      </w:r>
    </w:p>
    <w:p w:rsidR="001D3C9E" w:rsidRDefault="001D3C9E" w:rsidP="001D3C9E">
      <w:pPr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Администрация Орлиновского муниципального округа</w:t>
      </w:r>
    </w:p>
    <w:tbl>
      <w:tblPr>
        <w:tblW w:w="141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3"/>
        <w:gridCol w:w="4809"/>
        <w:gridCol w:w="1369"/>
        <w:gridCol w:w="2598"/>
      </w:tblGrid>
      <w:tr w:rsidR="001D3C9E" w:rsidTr="001D3C9E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1"/>
                <w:szCs w:val="21"/>
              </w:rPr>
              <w:t>Телефон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Богуш Александр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63-44-55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Котляр Вадим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63-47-88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Черненькая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63-42-80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Томилова Лиля Якубовна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63-44-63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Витчинникова Лиля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63-42-71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Вышлов Виталий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63-41-80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63-44-64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 благоустройства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Васильев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63-42-71</w:t>
            </w:r>
          </w:p>
        </w:tc>
      </w:tr>
      <w:tr w:rsidR="001D3C9E" w:rsidTr="001D3C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председателя совета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Мошкина Любовь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1D3C9E" w:rsidRDefault="001D3C9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63-41-69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C9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633B3-EFCA-48CF-880E-6228BF8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2021-01-29T12:29:00Z</dcterms:modified>
</cp:coreProperties>
</file>