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DE" w:rsidRPr="00A527DE" w:rsidRDefault="00A527DE" w:rsidP="00A527DE">
      <w:pPr>
        <w:shd w:val="clear" w:color="auto" w:fill="FFFFFF"/>
        <w:spacing w:after="113" w:line="240" w:lineRule="auto"/>
        <w:jc w:val="center"/>
        <w:rPr>
          <w:rFonts w:ascii="RobotoRegular" w:eastAsia="Times New Roman" w:hAnsi="RobotoRegular"/>
          <w:sz w:val="21"/>
          <w:szCs w:val="21"/>
          <w:lang w:eastAsia="ru-RU"/>
        </w:rPr>
      </w:pPr>
      <w:r w:rsidRPr="00A527DE">
        <w:rPr>
          <w:rFonts w:ascii="RobotoRegular" w:eastAsia="Times New Roman" w:hAnsi="RobotoRegular"/>
          <w:sz w:val="21"/>
          <w:szCs w:val="21"/>
          <w:lang w:eastAsia="ru-RU"/>
        </w:rPr>
        <w:t>Сведения о доходах за отчетный период с 01 января по 31 декабря 2019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 во внутригородском муниципальном образовании г. Севастополя Орлиновский муниципальный округ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945"/>
        <w:gridCol w:w="1869"/>
        <w:gridCol w:w="1755"/>
        <w:gridCol w:w="700"/>
        <w:gridCol w:w="1769"/>
        <w:gridCol w:w="1900"/>
        <w:gridCol w:w="1648"/>
        <w:gridCol w:w="1040"/>
        <w:gridCol w:w="1769"/>
      </w:tblGrid>
      <w:tr w:rsidR="00A527DE" w:rsidRPr="00A527DE" w:rsidTr="00A527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Фамиля,   имя, отчество должностного лица &lt;1&gt;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Должность   должностного лица &lt;2&gt;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Декларированный   годовой доход за 2019 год (рублей)  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Перечень   объектов недвижимого имущества и транспортных средств, принадлежащих на праве   собственности 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Перечень   объектов недвижимого имущества, находящихся в пользовании   </w:t>
            </w:r>
          </w:p>
        </w:tc>
      </w:tr>
      <w:tr w:rsidR="00A527DE" w:rsidRPr="00A527DE" w:rsidTr="00A527DE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объе</w:t>
            </w:r>
            <w:bookmarkStart w:id="0" w:name="_GoBack"/>
            <w:bookmarkEnd w:id="0"/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кты   недвижимого имущества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транспортные   средства (вид, марка)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вид   объектов недвижимого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имущества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Площадь   (кв. м)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страна   расположения   </w:t>
            </w:r>
          </w:p>
        </w:tc>
      </w:tr>
      <w:tr w:rsidR="00A527DE" w:rsidRPr="00A527DE" w:rsidTr="00A527DE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вид объектов недвижимого   имущества &lt;3&gt;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площадь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(кв. м)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страна расположения &lt;4&gt;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Боярская Лариса   Павловна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Депутат Орлиновского МО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294390,18   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1.Земельный   участок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2.Жилой   дом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1500,00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100,00   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   Федерация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Супруг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652187,01   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1.Автомобиль   ГАЗ 3102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1.Земельный участок под   ИЖС.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2.Жилой дом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1500,00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100,00   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   Федерация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   Федерация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Демченко   Дмитрий Леонидович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Депутат Орлиновского МО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562322,26   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1.Мотоцикл БМВ Даккар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2.Мотоцикл Мотоленд   Индура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1.Квартира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18,00   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   Федерация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Супруга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Депутат Орлиновского МО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237735,37   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1.Автомобиль Хундай   Акцент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1.Квартира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27,50   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Российская   Федерация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Фролова   Светлана Николаевна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Депутат   Орлиновского МО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791818,91   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1.Земельный   участок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 Жилой дом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3.Квартира   (общая долевая 1/5)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24372,00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85,80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80,20   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   Федерация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1.Автомобиль Камаз 5511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Симоченко   Наталья Владимировна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Депутат   Орлиновского МО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383017,90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1.Квартира   (общая долевая 1/3)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56,00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   Федерация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1.Жилой дом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2.Земельный участок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68,10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1380,00   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 Федерация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Супруг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573498,94   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1.Земельный участок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2.Жилой дом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3.Квартира (общая   долевая 1/3)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1380,00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68.10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56,00   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 Федерация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1.Автомобиль   Фольксваген Tiguan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2.Автомобиль Газ3309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Кривчун   Павел Васильевич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Депутат   Орлиновского МО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1991576,16   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1.Земельный   участок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2.Жилой дом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1009,00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59,90   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 Федерация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1.Автомобиль Лада219110   Лада Гранда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Супруга  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156390,41   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1.Жилой дом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59,90   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 Федерация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Миронюк   Лиля Алексеевна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Депутат   Орлиновского МО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316648,19   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1.Жилой дом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2.Земельный участок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65,30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65,30   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 Федерация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Супруг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289760,36   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1.Земельный участок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65,30   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 Федерация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Мошкина   Любовь Ивановна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Заместитель   Председателя Совета Орлиновского МО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691121,06   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1.Земельный участок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2.Жилой дом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3. Гараж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2500,00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60,80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29,50   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   Федерация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Супруг  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160198,72   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1.Земельный   участок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2.Жилой дом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3. Гараж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2500,00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60,80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29,50   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   Федерация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-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Богуш   Александр Игоревич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Глава   ВМО Орлиновский МО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827895,22   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1.Земельный   участок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2.Земельный   участок (общая долевая 1/2)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3. Жилой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Дом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24740,0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371,0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51,9   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   Федерация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1.Земельный участок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2.Земельный   участок (общая долевая 1/2)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3.   Жилой дом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1196,0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371,0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61,0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Российская Федерация   </w:t>
            </w:r>
          </w:p>
        </w:tc>
      </w:tr>
      <w:tr w:rsidR="00A527DE" w:rsidRPr="00A527DE" w:rsidTr="00A52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Супруга  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0,00   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1.автомобиль   Фольксваген пассат Б-6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1.Жилой дом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2.Земельный   участок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61,0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840,0   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527DE" w:rsidRPr="00A527DE" w:rsidRDefault="00A527DE" w:rsidP="00A527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</w:t>
            </w:r>
            <w:r w:rsidRPr="00A527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   </w:t>
            </w:r>
          </w:p>
        </w:tc>
      </w:tr>
    </w:tbl>
    <w:p w:rsidR="00A527DE" w:rsidRPr="00A527DE" w:rsidRDefault="00A527DE" w:rsidP="00A527DE">
      <w:pPr>
        <w:spacing w:after="0" w:line="240" w:lineRule="auto"/>
        <w:rPr>
          <w:rFonts w:eastAsia="Times New Roman"/>
          <w:szCs w:val="24"/>
          <w:lang w:eastAsia="ru-RU"/>
        </w:rPr>
      </w:pPr>
      <w:r w:rsidRPr="00A527DE">
        <w:rPr>
          <w:rFonts w:ascii="RobotoRegular" w:eastAsia="Times New Roman" w:hAnsi="RobotoRegular"/>
          <w:sz w:val="21"/>
          <w:szCs w:val="21"/>
          <w:lang w:eastAsia="ru-RU"/>
        </w:rPr>
        <w:br/>
      </w:r>
    </w:p>
    <w:p w:rsidR="00A527DE" w:rsidRPr="00A527DE" w:rsidRDefault="00A527DE" w:rsidP="00A527DE">
      <w:pPr>
        <w:shd w:val="clear" w:color="auto" w:fill="FFFFFF"/>
        <w:spacing w:after="113" w:line="240" w:lineRule="auto"/>
        <w:rPr>
          <w:rFonts w:ascii="RobotoRegular" w:eastAsia="Times New Roman" w:hAnsi="RobotoRegular"/>
          <w:sz w:val="21"/>
          <w:szCs w:val="21"/>
          <w:lang w:eastAsia="ru-RU"/>
        </w:rPr>
      </w:pPr>
      <w:r w:rsidRPr="00A527DE">
        <w:rPr>
          <w:rFonts w:ascii="RobotoRegular" w:eastAsia="Times New Roman" w:hAnsi="RobotoRegular"/>
          <w:sz w:val="21"/>
          <w:szCs w:val="21"/>
          <w:lang w:eastAsia="ru-RU"/>
        </w:rPr>
        <w:t>Примечания:</w:t>
      </w:r>
    </w:p>
    <w:p w:rsidR="00A527DE" w:rsidRPr="00A527DE" w:rsidRDefault="00A527DE" w:rsidP="00A527DE">
      <w:pPr>
        <w:shd w:val="clear" w:color="auto" w:fill="FFFFFF"/>
        <w:spacing w:after="113" w:line="240" w:lineRule="auto"/>
        <w:rPr>
          <w:rFonts w:ascii="RobotoRegular" w:eastAsia="Times New Roman" w:hAnsi="RobotoRegular"/>
          <w:sz w:val="21"/>
          <w:szCs w:val="21"/>
          <w:lang w:eastAsia="ru-RU"/>
        </w:rPr>
      </w:pPr>
      <w:r w:rsidRPr="00A527DE">
        <w:rPr>
          <w:rFonts w:ascii="RobotoRegular" w:eastAsia="Times New Roman" w:hAnsi="RobotoRegular"/>
          <w:sz w:val="21"/>
          <w:szCs w:val="21"/>
          <w:lang w:eastAsia="ru-RU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A527DE" w:rsidRPr="00A527DE" w:rsidRDefault="00A527DE" w:rsidP="00A527DE">
      <w:pPr>
        <w:shd w:val="clear" w:color="auto" w:fill="FFFFFF"/>
        <w:spacing w:after="113" w:line="240" w:lineRule="auto"/>
        <w:rPr>
          <w:rFonts w:ascii="RobotoRegular" w:eastAsia="Times New Roman" w:hAnsi="RobotoRegular"/>
          <w:sz w:val="21"/>
          <w:szCs w:val="21"/>
          <w:lang w:eastAsia="ru-RU"/>
        </w:rPr>
      </w:pPr>
      <w:r w:rsidRPr="00A527DE">
        <w:rPr>
          <w:rFonts w:ascii="RobotoRegular" w:eastAsia="Times New Roman" w:hAnsi="RobotoRegular"/>
          <w:sz w:val="21"/>
          <w:szCs w:val="21"/>
          <w:lang w:eastAsia="ru-RU"/>
        </w:rPr>
        <w:t>&lt;2&gt; Указывается должность должностного лица.</w:t>
      </w:r>
    </w:p>
    <w:p w:rsidR="00A527DE" w:rsidRPr="00A527DE" w:rsidRDefault="00A527DE" w:rsidP="00A527DE">
      <w:pPr>
        <w:shd w:val="clear" w:color="auto" w:fill="FFFFFF"/>
        <w:spacing w:after="113" w:line="240" w:lineRule="auto"/>
        <w:rPr>
          <w:rFonts w:ascii="RobotoRegular" w:eastAsia="Times New Roman" w:hAnsi="RobotoRegular"/>
          <w:sz w:val="21"/>
          <w:szCs w:val="21"/>
          <w:lang w:eastAsia="ru-RU"/>
        </w:rPr>
      </w:pPr>
      <w:r w:rsidRPr="00A527DE">
        <w:rPr>
          <w:rFonts w:ascii="RobotoRegular" w:eastAsia="Times New Roman" w:hAnsi="RobotoRegular"/>
          <w:sz w:val="21"/>
          <w:szCs w:val="21"/>
          <w:lang w:eastAsia="ru-RU"/>
        </w:rPr>
        <w:t>&lt;3</w:t>
      </w:r>
      <w:proofErr w:type="gramStart"/>
      <w:r w:rsidRPr="00A527DE">
        <w:rPr>
          <w:rFonts w:ascii="RobotoRegular" w:eastAsia="Times New Roman" w:hAnsi="RobotoRegular"/>
          <w:sz w:val="21"/>
          <w:szCs w:val="21"/>
          <w:lang w:eastAsia="ru-RU"/>
        </w:rPr>
        <w:t>&gt; Например</w:t>
      </w:r>
      <w:proofErr w:type="gramEnd"/>
      <w:r w:rsidRPr="00A527DE">
        <w:rPr>
          <w:rFonts w:ascii="RobotoRegular" w:eastAsia="Times New Roman" w:hAnsi="RobotoRegular"/>
          <w:sz w:val="21"/>
          <w:szCs w:val="21"/>
          <w:lang w:eastAsia="ru-RU"/>
        </w:rPr>
        <w:t>, жилой дом, земельный участок, квартира и т.д.</w:t>
      </w:r>
    </w:p>
    <w:p w:rsidR="00A527DE" w:rsidRPr="00A527DE" w:rsidRDefault="00A527DE" w:rsidP="00A527DE">
      <w:pPr>
        <w:shd w:val="clear" w:color="auto" w:fill="FFFFFF"/>
        <w:spacing w:after="113" w:line="240" w:lineRule="auto"/>
        <w:rPr>
          <w:rFonts w:ascii="RobotoRegular" w:eastAsia="Times New Roman" w:hAnsi="RobotoRegular"/>
          <w:sz w:val="21"/>
          <w:szCs w:val="21"/>
          <w:lang w:eastAsia="ru-RU"/>
        </w:rPr>
      </w:pPr>
      <w:r w:rsidRPr="00A527DE">
        <w:rPr>
          <w:rFonts w:ascii="RobotoRegular" w:eastAsia="Times New Roman" w:hAnsi="RobotoRegular"/>
          <w:sz w:val="21"/>
          <w:szCs w:val="21"/>
          <w:lang w:eastAsia="ru-RU"/>
        </w:rPr>
        <w:t>&lt;4&gt; Россия или иная страна (государство).</w:t>
      </w:r>
    </w:p>
    <w:p w:rsidR="00A527DE" w:rsidRPr="00A527DE" w:rsidRDefault="00A527DE" w:rsidP="00A527DE">
      <w:pPr>
        <w:shd w:val="clear" w:color="auto" w:fill="FFFFFF"/>
        <w:spacing w:after="0" w:line="240" w:lineRule="auto"/>
        <w:jc w:val="right"/>
        <w:rPr>
          <w:rFonts w:ascii="RobotoRegular" w:eastAsia="Times New Roman" w:hAnsi="RobotoRegular"/>
          <w:szCs w:val="24"/>
          <w:lang w:eastAsia="ru-RU"/>
        </w:rPr>
      </w:pPr>
      <w:r w:rsidRPr="00A527DE">
        <w:rPr>
          <w:rFonts w:ascii="RobotoRegular" w:eastAsia="Times New Roman" w:hAnsi="RobotoRegular"/>
          <w:szCs w:val="24"/>
          <w:lang w:eastAsia="ru-RU"/>
        </w:rPr>
        <w:t>Дата последнего изменения: 22.01.2021 15:59</w:t>
      </w:r>
    </w:p>
    <w:p w:rsidR="00243221" w:rsidRPr="00A527DE" w:rsidRDefault="00243221" w:rsidP="001C34A2"/>
    <w:sectPr w:rsidR="00243221" w:rsidRPr="00A527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27D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A0940-72B5-4D4C-BC97-FCDB6DAD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8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2021-01-29T12:25:00Z</dcterms:modified>
</cp:coreProperties>
</file>