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F6" w:rsidRPr="00E146F6" w:rsidRDefault="00E146F6" w:rsidP="00E146F6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E146F6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ведения о доходах, расходах,</w:t>
      </w:r>
    </w:p>
    <w:p w:rsidR="00E146F6" w:rsidRPr="00E146F6" w:rsidRDefault="00E146F6" w:rsidP="00E146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E146F6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об имуществе и обязательствах имущественного характера главы Санчурского муниципального округа</w:t>
      </w:r>
    </w:p>
    <w:p w:rsidR="00E146F6" w:rsidRPr="00E146F6" w:rsidRDefault="00E146F6" w:rsidP="00E146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E146F6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за период с 1 января 2019 г. по 31 декабря 2019 г.</w:t>
      </w:r>
    </w:p>
    <w:p w:rsidR="00E146F6" w:rsidRPr="00E146F6" w:rsidRDefault="00E146F6" w:rsidP="00E146F6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E146F6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980"/>
        <w:gridCol w:w="1230"/>
        <w:gridCol w:w="1560"/>
        <w:gridCol w:w="870"/>
        <w:gridCol w:w="1335"/>
        <w:gridCol w:w="1230"/>
        <w:gridCol w:w="870"/>
        <w:gridCol w:w="1350"/>
        <w:gridCol w:w="1350"/>
        <w:gridCol w:w="1680"/>
        <w:gridCol w:w="1500"/>
      </w:tblGrid>
      <w:tr w:rsidR="00E146F6" w:rsidRPr="00E146F6" w:rsidTr="00E146F6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9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E146F6" w:rsidRPr="00E146F6" w:rsidTr="00E146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</w:tr>
      <w:tr w:rsidR="00E146F6" w:rsidRPr="00E146F6" w:rsidTr="00E146F6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Попов Александр Геннадьевич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Глава Санчурского муниципального округа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1)Земельный участок</w:t>
            </w:r>
          </w:p>
          <w:p w:rsidR="00E146F6" w:rsidRPr="00E146F6" w:rsidRDefault="00E146F6" w:rsidP="00E146F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2)Земельный участок</w:t>
            </w:r>
          </w:p>
          <w:p w:rsidR="00E146F6" w:rsidRPr="00E146F6" w:rsidRDefault="00E146F6" w:rsidP="00E146F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3) Жилой Дом</w:t>
            </w:r>
          </w:p>
          <w:p w:rsidR="00E146F6" w:rsidRPr="00E146F6" w:rsidRDefault="00E146F6" w:rsidP="00E146F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Индивидуальная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Индивидуальная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1478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26344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1)Земельный участок</w:t>
            </w:r>
          </w:p>
          <w:p w:rsidR="00E146F6" w:rsidRPr="00E146F6" w:rsidRDefault="00E146F6" w:rsidP="00E146F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2)Земельный участок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613458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1) Ford Fiesta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2) Трактор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Беларус 82.1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3) Легковой фургон УАЗ-396259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4) Урал-4320-10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5) Иж Юпитер-5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6) 1) Трактор МТЗ-82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7)прицеп-роспуск лесовозный ПР Л 906100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812937,52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</w:tr>
      <w:tr w:rsidR="00E146F6" w:rsidRPr="00E146F6" w:rsidTr="00E146F6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1)Земельный участок</w:t>
            </w:r>
          </w:p>
          <w:p w:rsidR="00E146F6" w:rsidRPr="00E146F6" w:rsidRDefault="00E146F6" w:rsidP="00E146F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2)Земельный участок</w:t>
            </w:r>
          </w:p>
          <w:p w:rsidR="00E146F6" w:rsidRPr="00E146F6" w:rsidRDefault="00E146F6" w:rsidP="00E146F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3)Земельный участок</w:t>
            </w:r>
          </w:p>
          <w:p w:rsidR="00E146F6" w:rsidRPr="00E146F6" w:rsidRDefault="00E146F6" w:rsidP="00E146F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4)жилой дом</w:t>
            </w:r>
          </w:p>
          <w:p w:rsidR="00E146F6" w:rsidRPr="00E146F6" w:rsidRDefault="00E146F6" w:rsidP="00E146F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613458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26344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1478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lastRenderedPageBreak/>
              <w:t>1)Audi 100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569609,27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</w:tr>
      <w:tr w:rsidR="00E146F6" w:rsidRPr="00E146F6" w:rsidTr="00E146F6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1)Земельный участок</w:t>
            </w:r>
          </w:p>
          <w:p w:rsidR="00E146F6" w:rsidRPr="00E146F6" w:rsidRDefault="00E146F6" w:rsidP="00E146F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2)Жилой дом</w:t>
            </w:r>
          </w:p>
          <w:p w:rsidR="00E146F6" w:rsidRPr="00E146F6" w:rsidRDefault="00E146F6" w:rsidP="00E146F6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1478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E146F6" w:rsidRPr="00E146F6" w:rsidRDefault="00E146F6" w:rsidP="00E146F6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46F6" w:rsidRPr="00E146F6" w:rsidRDefault="00E146F6" w:rsidP="00E146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E146F6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Нет</w:t>
            </w:r>
          </w:p>
        </w:tc>
      </w:tr>
    </w:tbl>
    <w:p w:rsidR="00E146F6" w:rsidRDefault="00E146F6" w:rsidP="001C34A2"/>
    <w:p w:rsidR="00E146F6" w:rsidRDefault="00E146F6">
      <w:pPr>
        <w:spacing w:after="0" w:line="240" w:lineRule="auto"/>
      </w:pPr>
      <w:r>
        <w:br w:type="page"/>
      </w:r>
    </w:p>
    <w:p w:rsidR="00C52556" w:rsidRDefault="00C52556" w:rsidP="00C52556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151515"/>
          <w:sz w:val="18"/>
          <w:szCs w:val="18"/>
        </w:rPr>
      </w:pPr>
      <w:r>
        <w:rPr>
          <w:rFonts w:ascii="Tahoma" w:hAnsi="Tahoma" w:cs="Tahoma"/>
          <w:color w:val="151515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C52556" w:rsidRDefault="00C52556" w:rsidP="00C52556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51515"/>
          <w:sz w:val="18"/>
          <w:szCs w:val="18"/>
        </w:rPr>
      </w:pPr>
      <w:r>
        <w:rPr>
          <w:rFonts w:ascii="Tahoma" w:hAnsi="Tahoma" w:cs="Tahoma"/>
          <w:color w:val="151515"/>
          <w:sz w:val="18"/>
          <w:szCs w:val="18"/>
        </w:rPr>
        <w:t>  </w:t>
      </w:r>
      <w:proofErr w:type="gramStart"/>
      <w:r>
        <w:rPr>
          <w:rFonts w:ascii="Tahoma" w:hAnsi="Tahoma" w:cs="Tahoma"/>
          <w:color w:val="151515"/>
          <w:sz w:val="18"/>
          <w:szCs w:val="18"/>
        </w:rPr>
        <w:t>депутатов  Думы</w:t>
      </w:r>
      <w:proofErr w:type="gramEnd"/>
      <w:r>
        <w:rPr>
          <w:rFonts w:ascii="Tahoma" w:hAnsi="Tahoma" w:cs="Tahoma"/>
          <w:color w:val="151515"/>
          <w:sz w:val="18"/>
          <w:szCs w:val="18"/>
        </w:rPr>
        <w:t xml:space="preserve">  Санчурского муниципального  округа Кировской области  первого созыва</w:t>
      </w:r>
    </w:p>
    <w:p w:rsidR="00C52556" w:rsidRDefault="00C52556" w:rsidP="00C52556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51515"/>
          <w:sz w:val="18"/>
          <w:szCs w:val="18"/>
        </w:rPr>
      </w:pPr>
      <w:r>
        <w:rPr>
          <w:rFonts w:ascii="Tahoma" w:hAnsi="Tahoma" w:cs="Tahoma"/>
          <w:color w:val="151515"/>
          <w:sz w:val="18"/>
          <w:szCs w:val="18"/>
        </w:rPr>
        <w:t>за период с 1 января 2019 г. по 31 декабря 2019 г.</w:t>
      </w:r>
    </w:p>
    <w:p w:rsidR="00C52556" w:rsidRDefault="00C52556" w:rsidP="00C52556">
      <w:pPr>
        <w:pStyle w:val="consplusnormal"/>
        <w:shd w:val="clear" w:color="auto" w:fill="FFFFFF"/>
        <w:spacing w:before="0" w:beforeAutospacing="0" w:after="150" w:afterAutospacing="0"/>
        <w:rPr>
          <w:rFonts w:ascii="Tahoma" w:hAnsi="Tahoma" w:cs="Tahoma"/>
          <w:color w:val="151515"/>
          <w:sz w:val="18"/>
          <w:szCs w:val="18"/>
        </w:rPr>
      </w:pPr>
      <w:r>
        <w:rPr>
          <w:rFonts w:ascii="Tahoma" w:hAnsi="Tahoma" w:cs="Tahoma"/>
          <w:color w:val="151515"/>
          <w:sz w:val="18"/>
          <w:szCs w:val="18"/>
        </w:rPr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2074"/>
        <w:gridCol w:w="1750"/>
        <w:gridCol w:w="1512"/>
        <w:gridCol w:w="763"/>
        <w:gridCol w:w="1234"/>
        <w:gridCol w:w="1411"/>
        <w:gridCol w:w="763"/>
        <w:gridCol w:w="1234"/>
        <w:gridCol w:w="1694"/>
        <w:gridCol w:w="1555"/>
        <w:gridCol w:w="1435"/>
      </w:tblGrid>
      <w:tr w:rsidR="00C52556" w:rsidTr="00C5255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N п/п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63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Декларированный годовой доход </w:t>
            </w:r>
            <w:hyperlink r:id="rId4" w:anchor="P278" w:history="1">
              <w:r>
                <w:rPr>
                  <w:rStyle w:val="a5"/>
                  <w:rFonts w:ascii="Tahoma" w:hAnsi="Tahoma" w:cs="Tahoma"/>
                  <w:color w:val="063E76"/>
                  <w:sz w:val="18"/>
                  <w:szCs w:val="18"/>
                </w:rPr>
                <w:t>&lt;1&gt;</w:t>
              </w:r>
            </w:hyperlink>
            <w:r>
              <w:rPr>
                <w:rFonts w:ascii="Tahoma" w:hAnsi="Tahoma" w:cs="Tahoma"/>
                <w:color w:val="151515"/>
                <w:sz w:val="18"/>
                <w:szCs w:val="18"/>
              </w:rPr>
              <w:t> (руб.)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Сведения об источниках получения средств, за счет которых совершена сделка </w:t>
            </w:r>
            <w:hyperlink r:id="rId5" w:anchor="P279" w:history="1">
              <w:r>
                <w:rPr>
                  <w:rStyle w:val="a5"/>
                  <w:rFonts w:ascii="Tahoma" w:hAnsi="Tahoma" w:cs="Tahoma"/>
                  <w:color w:val="063E76"/>
                  <w:sz w:val="18"/>
                  <w:szCs w:val="18"/>
                </w:rPr>
                <w:t>&lt;2&gt;</w:t>
              </w:r>
            </w:hyperlink>
            <w:r>
              <w:rPr>
                <w:rFonts w:ascii="Tahoma" w:hAnsi="Tahoma" w:cs="Tahoma"/>
                <w:color w:val="151515"/>
                <w:sz w:val="18"/>
                <w:szCs w:val="18"/>
              </w:rPr>
              <w:t> (вид приобретенного имущества, источники)</w:t>
            </w:r>
          </w:p>
        </w:tc>
      </w:tr>
      <w:tr w:rsidR="00C52556" w:rsidTr="00C525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556" w:rsidRDefault="00C52556">
            <w:pPr>
              <w:rPr>
                <w:rFonts w:ascii="Tahoma" w:hAnsi="Tahoma" w:cs="Tahoma"/>
                <w:color w:val="15151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556" w:rsidRDefault="00C52556">
            <w:pPr>
              <w:rPr>
                <w:rFonts w:ascii="Tahoma" w:hAnsi="Tahoma" w:cs="Tahoma"/>
                <w:color w:val="151515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вид собственности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площадь (кв. м)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страна 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вид объекта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площадь (кв. м)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556" w:rsidRDefault="00C52556">
            <w:pPr>
              <w:rPr>
                <w:rFonts w:ascii="Tahoma" w:hAnsi="Tahoma" w:cs="Tahoma"/>
                <w:color w:val="15151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556" w:rsidRDefault="00C52556">
            <w:pPr>
              <w:rPr>
                <w:rFonts w:ascii="Tahoma" w:hAnsi="Tahoma" w:cs="Tahoma"/>
                <w:color w:val="151515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2556" w:rsidRDefault="00C52556">
            <w:pPr>
              <w:rPr>
                <w:rFonts w:ascii="Tahoma" w:hAnsi="Tahoma" w:cs="Tahoma"/>
                <w:color w:val="151515"/>
                <w:sz w:val="18"/>
                <w:szCs w:val="18"/>
              </w:rPr>
            </w:pP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Бабинцева Надежда Васильевна,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депутат Думы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муниципаль-ного  округа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2)Жилой дом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Общая долевая собствен-ность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354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74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37,7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179616,59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Супруг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 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37,7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354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74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ВАЗ 2190, 2012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558153,50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Бородина Наталья Ильинична,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депутат Думы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муниципального округа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2)Жилой дом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185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31,3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1)Жилой дом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44,5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2946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           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360004,33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Супруг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2)Жилой дом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2946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44,5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ВАЗ-111730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2012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160573,75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Бородина Наталия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Викторовна,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депутат Думы муниципаль- ного  округа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3)жилой дом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4)жилой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3026,0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2809,0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72,3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28,1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198832,92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Супруг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2)земельный участок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3)жилой дом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4) жилой дом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 xml:space="preserve">Общая долевая </w:t>
            </w:r>
            <w:proofErr w:type="gramStart"/>
            <w:r>
              <w:rPr>
                <w:rFonts w:ascii="Tahoma" w:hAnsi="Tahoma" w:cs="Tahoma"/>
                <w:color w:val="151515"/>
                <w:sz w:val="18"/>
                <w:szCs w:val="18"/>
              </w:rPr>
              <w:t>собствен-ность</w:t>
            </w:r>
            <w:proofErr w:type="gramEnd"/>
            <w:r>
              <w:rPr>
                <w:rFonts w:ascii="Tahoma" w:hAnsi="Tahoma" w:cs="Tahoma"/>
                <w:color w:val="151515"/>
                <w:sz w:val="18"/>
                <w:szCs w:val="18"/>
              </w:rPr>
              <w:t xml:space="preserve"> 1/2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Общая долевая собствен-ность 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3026,0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2809,0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72,3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28,1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1)RENAULT LOGAN 2015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2)LADA KALINA, 2012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139360,00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Дудинов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Михаил Николаевич,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депутат Думы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муниципального округа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 здание профилакторя-мастерской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3)производственное здание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6767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697,8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792,4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4)жилой дом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5)квартира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2500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1355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3587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70,6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62,2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1)УАЗ315148D,2012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2)УАЗ315142, 2002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3)УАЗ Патриот, 2016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4)ГАЗ 6601,1991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5)КАМАЗ 53215,2001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6)АЛ-30(43114), 2012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7)Автолесовоз 5849с,2008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8)НЕФАЗ 4208, 2008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9)УРАЛ 4320, 1992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10)Мотоцикл ИЖ планета3, 1962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11)Трактор гусеничный ДТ 75,1993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12)Трактор гусеничный, 1993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13)Прицеп тракторный 2ПТС-4,1978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14)Прицеп тракторный 2ПТС-4,1978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15)Автопогрузчик 4014, 1986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16)Прицеп бортовой СЗАП 8357, 1999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17)Прицеп-роспуск ГКБ 9383011,1987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18)Прицеп 90469,2012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41395130,30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Супруга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3)жилой дом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2500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2995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70,6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1)Skoda Octavia, 2018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2)Трактор МТЗ82, 1987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3)Трактор МТЗ 82Л, 1986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4)Трактор МТЗ 82,1976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5)Трактор ДТ 75,1993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253981,03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70,6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2500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70,6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2500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Камаева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Лидия Ивановна,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депутат Думы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муниципального округа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Общая долевая собственность 1/4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6350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65,7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304617,39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Супруг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2)квартира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Общая долевая собственность 1/4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 xml:space="preserve">Общая совместная </w:t>
            </w: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6350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65,7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1)УАЗ Хантер 315195, 2007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 xml:space="preserve">2)Skoda </w:t>
            </w:r>
            <w:proofErr w:type="gramStart"/>
            <w:r>
              <w:rPr>
                <w:rFonts w:ascii="Tahoma" w:hAnsi="Tahoma" w:cs="Tahoma"/>
                <w:color w:val="151515"/>
                <w:sz w:val="18"/>
                <w:szCs w:val="18"/>
              </w:rPr>
              <w:t>Rapid ,</w:t>
            </w:r>
            <w:proofErr w:type="gramEnd"/>
            <w:r>
              <w:rPr>
                <w:rFonts w:ascii="Tahoma" w:hAnsi="Tahoma" w:cs="Tahoma"/>
                <w:color w:val="151515"/>
                <w:sz w:val="18"/>
                <w:szCs w:val="18"/>
              </w:rPr>
              <w:t xml:space="preserve"> 2017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 xml:space="preserve">3)Трактор МТЗ </w:t>
            </w: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82.1, 1992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422631,61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6.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Коростелёв Николай Леонидович, депутат Думы муниципального округа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1)Приусадебный участок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2)Жилой дом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1707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58,5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 ЛуАЗ 969М 1991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2)VOLKSVAGEN TIGUAN 2013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282593,61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Супруга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2)Жилой дом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926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50,5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1)приусадебный участок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1707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58,5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390402,40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7.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Козлов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Василий Иванович, депутат Думы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муниципального  округа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1)приусадебный 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2)земельный участок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3)жилой дом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4)торговый павильон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Общая долевая собственность1/5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5387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485224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65,5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300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7617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1)ВАЗ 21310, 2007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2)ВАЗ 2121, 1995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3)Трактор МТЗ 82, 1980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4)трактор Т-150К, 1987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5)прицеп 2ПТС4, 1989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258147,66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Супруга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1)приусадебный 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5387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65,5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VOLKSVAGEN POLO, 2013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399756,19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8.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Краснощёков Игорь Алексеевич,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депутат Думы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муниципального  округа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1)Квартира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 Жилой дом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3)Земельный участок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46,7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58,9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3264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ВАЗ 2106, 2000</w:t>
            </w:r>
          </w:p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CHEVROLET NIVA 212300-55, 2015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908620,79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Супруга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3264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58,9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               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236436,01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9.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Наймушина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Елена Ивановна,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депутат Думы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муниципального  округа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2366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328216,97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Супруг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2366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117384,22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2366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1158,33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10.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Наумов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Николай Аркадьевич,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депутат Думы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муниципального  округа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1)приусадебный 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3)жилой дом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825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700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82,5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КIА ceed,2013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371648,53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Супруга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1)приусадебный 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2)земельный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3)жилой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825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400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82,5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lastRenderedPageBreak/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340401,11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11.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Шелудяков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Владимир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Леонидович,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депутат Думы</w:t>
            </w:r>
          </w:p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муниципального округа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гараж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104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45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642947,22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  <w:tr w:rsidR="00C52556" w:rsidTr="00C5255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Супруга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 участок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1067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45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1)земельный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2)гараж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104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24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  <w:p w:rsidR="00C52556" w:rsidRDefault="00C52556">
            <w:pPr>
              <w:pStyle w:val="consplusnormal"/>
              <w:spacing w:before="0" w:beforeAutospacing="0" w:after="15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 </w:t>
            </w:r>
          </w:p>
          <w:p w:rsidR="00C52556" w:rsidRDefault="00C52556">
            <w:pPr>
              <w:pStyle w:val="consplusnormal"/>
              <w:spacing w:before="0" w:beforeAutospacing="0" w:after="0" w:afterAutospacing="0"/>
              <w:jc w:val="center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568909,88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2556" w:rsidRDefault="00C52556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151515"/>
                <w:sz w:val="18"/>
                <w:szCs w:val="18"/>
              </w:rPr>
            </w:pPr>
            <w:r>
              <w:rPr>
                <w:rFonts w:ascii="Tahoma" w:hAnsi="Tahoma" w:cs="Tahoma"/>
                <w:color w:val="151515"/>
                <w:sz w:val="18"/>
                <w:szCs w:val="18"/>
              </w:rPr>
              <w:t>нет</w:t>
            </w:r>
          </w:p>
        </w:tc>
      </w:tr>
    </w:tbl>
    <w:p w:rsidR="00C52556" w:rsidRDefault="00C52556" w:rsidP="00C52556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151515"/>
          <w:sz w:val="18"/>
          <w:szCs w:val="18"/>
        </w:rPr>
      </w:pPr>
      <w:r>
        <w:rPr>
          <w:rFonts w:ascii="Tahoma" w:hAnsi="Tahoma" w:cs="Tahoma"/>
          <w:color w:val="151515"/>
          <w:sz w:val="18"/>
          <w:szCs w:val="18"/>
        </w:rPr>
        <w:t> </w:t>
      </w:r>
    </w:p>
    <w:p w:rsidR="00C52556" w:rsidRDefault="00C52556">
      <w:pPr>
        <w:spacing w:after="0" w:line="240" w:lineRule="auto"/>
      </w:pPr>
      <w:r>
        <w:br w:type="page"/>
      </w:r>
    </w:p>
    <w:p w:rsidR="007D6AB2" w:rsidRPr="007D6AB2" w:rsidRDefault="007D6AB2" w:rsidP="007D6AB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7D6AB2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lastRenderedPageBreak/>
        <w:t>Сведения о доходах, расходах,</w:t>
      </w:r>
    </w:p>
    <w:p w:rsidR="007D6AB2" w:rsidRPr="007D6AB2" w:rsidRDefault="007D6AB2" w:rsidP="007D6A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7D6AB2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об имуществе и обязательствах имущественного характера директора МУП «Коммунтранссервис»</w:t>
      </w:r>
    </w:p>
    <w:p w:rsidR="007D6AB2" w:rsidRPr="007D6AB2" w:rsidRDefault="007D6AB2" w:rsidP="007D6AB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7D6AB2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за период с 1 января 2019 г. по 31 декабря 2019 г.</w:t>
      </w:r>
    </w:p>
    <w:p w:rsidR="007D6AB2" w:rsidRPr="007D6AB2" w:rsidRDefault="007D6AB2" w:rsidP="007D6AB2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51515"/>
          <w:sz w:val="18"/>
          <w:szCs w:val="18"/>
          <w:lang w:eastAsia="ru-RU"/>
        </w:rPr>
      </w:pPr>
      <w:r w:rsidRPr="007D6AB2">
        <w:rPr>
          <w:rFonts w:ascii="Tahoma" w:eastAsia="Times New Roman" w:hAnsi="Tahoma" w:cs="Tahoma"/>
          <w:color w:val="151515"/>
          <w:sz w:val="18"/>
          <w:szCs w:val="18"/>
          <w:lang w:eastAsia="ru-RU"/>
        </w:rPr>
        <w:t>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320"/>
        <w:gridCol w:w="1215"/>
        <w:gridCol w:w="1560"/>
        <w:gridCol w:w="870"/>
        <w:gridCol w:w="1335"/>
        <w:gridCol w:w="1050"/>
        <w:gridCol w:w="870"/>
        <w:gridCol w:w="1350"/>
        <w:gridCol w:w="1350"/>
        <w:gridCol w:w="1680"/>
        <w:gridCol w:w="1500"/>
      </w:tblGrid>
      <w:tr w:rsidR="007D6AB2" w:rsidRPr="007D6AB2" w:rsidTr="007D6AB2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7D6AB2" w:rsidRPr="007D6AB2" w:rsidTr="007D6A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</w:p>
        </w:tc>
      </w:tr>
      <w:tr w:rsidR="007D6AB2" w:rsidRPr="007D6AB2" w:rsidTr="007D6AB2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Чернов  Андрей Вячеславович директор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1) земельный участок</w:t>
            </w:r>
          </w:p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2) жилой дом</w:t>
            </w:r>
          </w:p>
          <w:p w:rsidR="007D6AB2" w:rsidRPr="007D6AB2" w:rsidRDefault="007D6AB2" w:rsidP="007D6AB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Индивидуальная</w:t>
            </w:r>
          </w:p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Индивидуальная </w:t>
            </w:r>
          </w:p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1506</w:t>
            </w:r>
          </w:p>
          <w:p w:rsidR="007D6AB2" w:rsidRPr="007D6AB2" w:rsidRDefault="007D6AB2" w:rsidP="007D6AB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49</w:t>
            </w:r>
          </w:p>
          <w:p w:rsidR="007D6AB2" w:rsidRPr="007D6AB2" w:rsidRDefault="007D6AB2" w:rsidP="007D6AB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7D6AB2" w:rsidRPr="007D6AB2" w:rsidRDefault="007D6AB2" w:rsidP="007D6AB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7D6AB2" w:rsidRPr="007D6AB2" w:rsidRDefault="007D6AB2" w:rsidP="007D6AB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7D6AB2" w:rsidRPr="007D6AB2" w:rsidRDefault="007D6AB2" w:rsidP="007D6AB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АУДИ 80 В4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315683.15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  <w:tr w:rsidR="007D6AB2" w:rsidRPr="007D6AB2" w:rsidTr="007D6AB2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1)земельный участок</w:t>
            </w:r>
          </w:p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Индивидуальная</w:t>
            </w:r>
          </w:p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806</w:t>
            </w:r>
          </w:p>
          <w:p w:rsidR="007D6AB2" w:rsidRPr="007D6AB2" w:rsidRDefault="007D6AB2" w:rsidP="007D6AB2">
            <w:pPr>
              <w:spacing w:after="15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47.3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  <w:p w:rsidR="007D6AB2" w:rsidRPr="007D6AB2" w:rsidRDefault="007D6AB2" w:rsidP="007D6AB2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  <w:p w:rsidR="007D6AB2" w:rsidRPr="007D6AB2" w:rsidRDefault="007D6AB2" w:rsidP="007D6A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373530.98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6AB2" w:rsidRPr="007D6AB2" w:rsidRDefault="007D6AB2" w:rsidP="007D6AB2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</w:pPr>
            <w:r w:rsidRPr="007D6AB2">
              <w:rPr>
                <w:rFonts w:ascii="Tahoma" w:eastAsia="Times New Roman" w:hAnsi="Tahoma" w:cs="Tahoma"/>
                <w:color w:val="151515"/>
                <w:sz w:val="18"/>
                <w:szCs w:val="18"/>
                <w:lang w:eastAsia="ru-RU"/>
              </w:rPr>
              <w:t> </w:t>
            </w:r>
          </w:p>
        </w:tc>
      </w:tr>
    </w:tbl>
    <w:p w:rsidR="007D6AB2" w:rsidRDefault="007D6AB2" w:rsidP="001C34A2"/>
    <w:p w:rsidR="007D6AB2" w:rsidRDefault="007D6AB2">
      <w:pPr>
        <w:spacing w:after="0" w:line="240" w:lineRule="auto"/>
      </w:pPr>
      <w:r>
        <w:br w:type="page"/>
      </w:r>
    </w:p>
    <w:p w:rsidR="007D6AB2" w:rsidRDefault="007D6AB2" w:rsidP="001F421C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 о доходах, расходах,</w:t>
      </w:r>
    </w:p>
    <w:p w:rsidR="007D6AB2" w:rsidRDefault="007D6AB2" w:rsidP="001F421C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имуществе и обязательствах имущественного характера муниципальных служащих администрации Санчурского района</w:t>
      </w:r>
    </w:p>
    <w:p w:rsidR="007D6AB2" w:rsidRDefault="007D6AB2" w:rsidP="001F421C">
      <w:pPr>
        <w:pStyle w:val="ConsPlusNormal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2019 г. по 31 декабря 2019 г.</w:t>
      </w:r>
    </w:p>
    <w:p w:rsidR="007D6AB2" w:rsidRDefault="007D6AB2" w:rsidP="001F421C">
      <w:pPr>
        <w:pStyle w:val="ConsPlusNormal0"/>
        <w:jc w:val="both"/>
      </w:pPr>
    </w:p>
    <w:tbl>
      <w:tblPr>
        <w:tblW w:w="141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485"/>
        <w:gridCol w:w="1417"/>
        <w:gridCol w:w="1350"/>
        <w:gridCol w:w="776"/>
        <w:gridCol w:w="766"/>
        <w:gridCol w:w="1077"/>
        <w:gridCol w:w="992"/>
        <w:gridCol w:w="1134"/>
        <w:gridCol w:w="1701"/>
        <w:gridCol w:w="1134"/>
        <w:gridCol w:w="1701"/>
      </w:tblGrid>
      <w:tr w:rsidR="007D6AB2" w:rsidTr="001F421C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D6AB2" w:rsidTr="00661AA5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B2" w:rsidRDefault="007D6AB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B2" w:rsidRDefault="007D6AB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B2" w:rsidRDefault="007D6AB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B2" w:rsidRDefault="007D6AB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AB2" w:rsidRDefault="007D6AB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Винюкова Марина Степановна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Первый  заместитель главы администрации района,  начальник управления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2)Дом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892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685060.08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Совместная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Газель 33022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 w:rsidP="001F421C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142275.06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Горячкина 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Светлана 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Витальевна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контрольно-счётной палаты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214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622853.76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Полозов Виталий Евгеньевич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главы администрации по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жизнеобеспечению, заведующий отделом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2)Дом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1567,0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Форд-Фокус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568780.77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1567,0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426316.15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Христолюбова Галина 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Рудольфовна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главы администрации района по социальным вопросам, заведующий отделом социальной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Квартира 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Гараж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Совместная 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1595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787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519513.34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2)Жилой дом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3)Квартира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Совместная 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2180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787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Pr="00625020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</w:rPr>
              <w:t xml:space="preserve"> 4х4 21214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427222.30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Ведерников 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Николай 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Владимирович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Управляющий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2)Жилой дом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1660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Хендай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</w:rPr>
              <w:t>35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УАЗ 330364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ЮМЗ-6АЛ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 w:rsidP="00625020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581569.29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2)Жилой дом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1660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253262.45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2)Жилой дом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1660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 w:rsidP="00FF7C10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6282.18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Зарницына 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Татьяна 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Николаевна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отделом бухгалтерского учета,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422960.56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Криницына Ольга Николаевна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отделом экономики и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(1/4)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(1/4)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992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Пежо 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440264.50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(1/4)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(1/4)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992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992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Китаева Ольга Рафаиловна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управления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652</w:t>
            </w:r>
          </w:p>
          <w:p w:rsidR="007D6AB2" w:rsidRDefault="007D6AB2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7D6AB2" w:rsidRDefault="007D6A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  <w:p w:rsidR="007D6AB2" w:rsidRDefault="007D6AB2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7D6AB2" w:rsidRDefault="007D6AB2">
            <w:pPr>
              <w:spacing w:before="120"/>
              <w:jc w:val="center"/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Pr="008F25C4" w:rsidRDefault="007D6AB2" w:rsidP="008F25C4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425330</w:t>
            </w:r>
            <w:r>
              <w:rPr>
                <w:rFonts w:ascii="Times New Roman" w:hAnsi="Times New Roman" w:cs="Times New Roman"/>
                <w:sz w:val="20"/>
              </w:rPr>
              <w:t>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651,0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ВАЗ-21099</w:t>
            </w:r>
          </w:p>
          <w:p w:rsidR="007D6AB2" w:rsidRDefault="007D6A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СЕАЗ -1102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160497.05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Пахмутова Елена Юрьевна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Квартира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(1/3)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RENAULT FLUENCE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 w:rsidP="00FF7C10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726390.89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Квартира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(1/3)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463627.76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Полозова Надежда Николаевна, заведующий  отделом организационно-правовой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1567,0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426316.15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2)Дом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1567,0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47,6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Форд-Фокус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 w:rsidP="00C4237A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568780.77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Соков Александр Алексеевич 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заведующий сектором сельского хозяйства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1) земельный участок 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земельный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участок 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3)жилой дом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Индивидуальная 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ая 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3500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3300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ВАЗ 21053 </w:t>
            </w:r>
          </w:p>
          <w:p w:rsidR="007D6AB2" w:rsidRPr="00613ABF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Honda civik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613ABF" w:rsidRDefault="007D6AB2" w:rsidP="00C4237A">
            <w:pPr>
              <w:pStyle w:val="ConsPlusNorm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371011.20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613ABF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жилой дом </w:t>
            </w:r>
          </w:p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78.7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613ABF" w:rsidRDefault="007D6AB2" w:rsidP="00C4237A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217810.00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жилой дом </w:t>
            </w:r>
          </w:p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78.7</w:t>
            </w:r>
          </w:p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C4237A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жилой дом </w:t>
            </w:r>
          </w:p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78.7</w:t>
            </w:r>
          </w:p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C4237A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4756.00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жилой дом </w:t>
            </w:r>
          </w:p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78.7</w:t>
            </w:r>
          </w:p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C4237A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Примечаева Наталья Игоревна заведующий отделом по имуществу и земельным ресурсам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ЛАДА Калина 111830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C4237A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172503.81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Наймушин Иван Владимирович заведующий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Корляковским территориальным отделом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1) земельный участок </w:t>
            </w:r>
          </w:p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жилой дом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7D6AB2" w:rsidRDefault="007D6AB2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D9285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2059</w:t>
            </w:r>
          </w:p>
          <w:p w:rsidR="007D6AB2" w:rsidRDefault="007D6AB2" w:rsidP="00D9285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9285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9285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147.3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661AA5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LadaGFK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1AA5">
              <w:rPr>
                <w:rFonts w:ascii="Times New Roman" w:hAnsi="Times New Roman" w:cs="Times New Roman"/>
                <w:sz w:val="20"/>
              </w:rPr>
              <w:t>120</w:t>
            </w:r>
          </w:p>
          <w:p w:rsidR="007D6AB2" w:rsidRPr="00D9285B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2)трактор колесный  Т- 16М У –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C4237A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365801.30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земельный участок 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2059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147.3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13ABF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C4237A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135273.33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земельный участок 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2059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147.3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земельный участок 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2059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147.3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Илетов Андрей Николаевич заведующий Шишовским территориальным отделом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земельный участок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долевая(1/2)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3360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4199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102.7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1)земельный участок 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2355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342DD8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LADA Granta219110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440850.37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342DD8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342DD8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жилой дом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3360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4199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102.7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DD15B5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DD15B5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жилой дом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3360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4199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102.7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A00748">
        <w:trPr>
          <w:trHeight w:val="186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жилой дом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3360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4199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102.7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Смирнова Екатерина Борисовна заведующий Сметаниским территориальным отделом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земельный участок 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земельный участок 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жилой дом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жилой дом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2885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42.9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54.0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334515.56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1)жилой дом 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  <w:p w:rsidR="007D6AB2" w:rsidRDefault="007D6AB2" w:rsidP="00342DD8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54.0</w:t>
            </w: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1)земельный участок 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4358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2885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42.9</w:t>
            </w: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DD15B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ВАЗ111130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45509.90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342DD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1)жилой дом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  <w:p w:rsidR="007D6AB2" w:rsidRDefault="007D6AB2" w:rsidP="00127469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54.0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1)земельный участок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4358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2885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42.9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Калинин Анатолий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Анатольевич заведующий Матвинурским территориальным отделом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жилой дом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2)земельный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72.8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3824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ГАЗ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404674.92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жилой дом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72.8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3824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83857.10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жилой дом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72.8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3824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жилой дом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72.8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3824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жилой дом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72.8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3824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17.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Жданова Любовь Владимировна  заведующий сектором  муниципальных закупок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F02C28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1)квартира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3)земельный участок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жилой дом  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5)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38.9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45.3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4029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 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284853.59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F02C2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6AB2" w:rsidTr="00661AA5">
        <w:trPr>
          <w:trHeight w:val="201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F02C28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7D6AB2">
              <w:rPr>
                <w:rFonts w:ascii="Times New Roman" w:hAnsi="Times New Roman" w:cs="Times New Roman"/>
                <w:sz w:val="20"/>
              </w:rPr>
              <w:t>1)</w:t>
            </w: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земельный участок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жилой дом </w:t>
            </w:r>
          </w:p>
          <w:p w:rsidR="007D6AB2" w:rsidRPr="000547EB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4)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38.9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21.3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0547EB" w:rsidRDefault="007D6AB2" w:rsidP="000547EB">
            <w:pPr>
              <w:pStyle w:val="ConsPlusNorm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dyster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626673.11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0547EB" w:rsidRDefault="007D6AB2" w:rsidP="00F02C28">
            <w:pPr>
              <w:pStyle w:val="ConsPlusNorm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18.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Долганова Ольга Геннадьевна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Главный специалист  сектора муниципальных закупок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квартира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F02C28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 1/4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1)земельный участок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2)квартира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3)земельный участок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жилой дом  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5)земельный участок </w:t>
            </w:r>
          </w:p>
          <w:p w:rsidR="007D6AB2" w:rsidRPr="000547EB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6)земельный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854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820</w:t>
            </w: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127469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0547E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0547E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127469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254155.23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0547EB" w:rsidRDefault="007D6AB2" w:rsidP="00F02C28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2319D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2319D6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 1/4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2319D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1)квартира</w:t>
            </w: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 </w:t>
            </w: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жилой дом </w:t>
            </w: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4)земельный участок </w:t>
            </w: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5)земельный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</w:t>
            </w: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2319D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2319D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2319D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2319D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2319D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2319D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2319D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2319D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2319D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2319D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ВАЗ 21124</w:t>
            </w: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мотоцикл Днепр МТ -  11</w:t>
            </w:r>
          </w:p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0547EB" w:rsidRDefault="007D6AB2" w:rsidP="002319D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 1/4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1)квартира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жилой дом 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4)земельный участок </w:t>
            </w:r>
          </w:p>
          <w:p w:rsidR="007D6AB2" w:rsidRPr="000547EB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5)земельный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820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 1/4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1)квартира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жилой дом 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4)земельный участок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820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19.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Цубера  Ирина Егоровна  главный специалист, главный архитектор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земельный участок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земельный участок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жилой дом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квартира 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5)  квартира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 </w:t>
            </w:r>
          </w:p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332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1477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148.3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37.6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005A1A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005A1A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005A1A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005A1A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KIA RIO 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451784.08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005A1A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земельный участок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квартира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1/5</w:t>
            </w:r>
          </w:p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332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75.2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005A1A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005A1A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005A1A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Pr="00005A1A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Севрюгина Людмила Борисовна  главный специалист ревизор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земельный участок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квартира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886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75.5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1)земельный участок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386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468313.63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D6AB2" w:rsidTr="00661AA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земельный участок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земельный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участок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земельный участок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жилой дом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5) квартира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6) гараж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7) здание склада готовой продукции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Индивидуальная </w:t>
            </w:r>
          </w:p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ая </w:t>
            </w:r>
          </w:p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7D6AB2" w:rsidRDefault="007D6AB2" w:rsidP="00661AA5">
            <w:pPr>
              <w:pStyle w:val="ConsPlusNormal0"/>
              <w:ind w:right="-6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4614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1194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93.7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75.5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239.9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1494.9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B0223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B0223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B0223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B0223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D6AB2" w:rsidRDefault="007D6AB2" w:rsidP="00B0223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B0223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B0223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B0223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D6AB2" w:rsidRDefault="007D6AB2" w:rsidP="00B0223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B0223B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  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2)земельный участок </w:t>
            </w:r>
          </w:p>
          <w:p w:rsidR="007D6AB2" w:rsidRPr="00B35730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386</w:t>
            </w: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D6AB2" w:rsidRPr="00B35730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D6AB2" w:rsidRDefault="007D6AB2" w:rsidP="00661AA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1) ГАЗ – 31105,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2)ФОРД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МОНДЕО</w:t>
            </w:r>
          </w:p>
          <w:p w:rsidR="007D6AB2" w:rsidRP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3)РЕНО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kaptur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849868.54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B2" w:rsidRDefault="007D6AB2" w:rsidP="00661AA5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7D6AB2" w:rsidRDefault="007D6AB2" w:rsidP="001F421C"/>
    <w:p w:rsidR="007D6AB2" w:rsidRDefault="007D6AB2"/>
    <w:p w:rsidR="00243221" w:rsidRPr="001C34A2" w:rsidRDefault="00243221" w:rsidP="00DF7239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6AB2"/>
    <w:rsid w:val="00807380"/>
    <w:rsid w:val="008C09C5"/>
    <w:rsid w:val="0097184D"/>
    <w:rsid w:val="009F48C4"/>
    <w:rsid w:val="00A22E7B"/>
    <w:rsid w:val="00A23DD1"/>
    <w:rsid w:val="00BE110E"/>
    <w:rsid w:val="00C52556"/>
    <w:rsid w:val="00C76735"/>
    <w:rsid w:val="00DF7239"/>
    <w:rsid w:val="00E146F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6470"/>
  <w15:docId w15:val="{B480C15B-861D-4F3D-9FD7-D926E66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E146F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C525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ashaindex">
    <w:name w:val="masha_index"/>
    <w:basedOn w:val="a0"/>
    <w:rsid w:val="00C52556"/>
  </w:style>
  <w:style w:type="paragraph" w:customStyle="1" w:styleId="ConsPlusNormal0">
    <w:name w:val="ConsPlusNormal"/>
    <w:rsid w:val="007D6AB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D6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6A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anch.ru/news/5932-dohody-deputatov-dumy-sanchurskogo-municipalnogo-okruga.html" TargetMode="External"/><Relationship Id="rId4" Type="http://schemas.openxmlformats.org/officeDocument/2006/relationships/hyperlink" Target="http://www.admsanch.ru/news/5932-dohody-deputatov-dumy-sanchurskogo-municipalnogo-okrug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2020-11-09T06:53:00Z</dcterms:modified>
</cp:coreProperties>
</file>