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5"/>
      </w:tblGrid>
      <w:tr w:rsidR="001F3396" w:rsidTr="001F3396">
        <w:trPr>
          <w:tblCellSpacing w:w="15" w:type="dxa"/>
        </w:trPr>
        <w:tc>
          <w:tcPr>
            <w:tcW w:w="4972" w:type="pct"/>
            <w:shd w:val="clear" w:color="auto" w:fill="FFFFFF"/>
            <w:vAlign w:val="center"/>
            <w:hideMark/>
          </w:tcPr>
          <w:p w:rsidR="001F3396" w:rsidRDefault="001F33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Уточнённые сведения о доходах, расходах, имуществе и обязательствах имущественного характера депутатов Котельничской городской Думы Кировской области шестого созыва за период с 01 января по 31 декабря 2019 года по состоянию на 31.08.2020</w:t>
            </w:r>
          </w:p>
        </w:tc>
      </w:tr>
    </w:tbl>
    <w:p w:rsidR="00BE1D03" w:rsidRDefault="00BE1D03" w:rsidP="00BE1D03">
      <w:pPr>
        <w:rPr>
          <w:vanish/>
        </w:rPr>
      </w:pPr>
    </w:p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9"/>
      </w:tblGrid>
      <w:tr w:rsidR="00BE1D03" w:rsidTr="00BE1D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6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"/>
              <w:gridCol w:w="1170"/>
              <w:gridCol w:w="1537"/>
              <w:gridCol w:w="1626"/>
              <w:gridCol w:w="966"/>
              <w:gridCol w:w="932"/>
              <w:gridCol w:w="1806"/>
              <w:gridCol w:w="1535"/>
              <w:gridCol w:w="966"/>
              <w:gridCol w:w="932"/>
            </w:tblGrid>
            <w:tr w:rsidR="00BE1D03">
              <w:trPr>
                <w:tblCellSpacing w:w="0" w:type="dxa"/>
              </w:trPr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Фамилия, имя, отчество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Деклари-рованный</w:t>
                  </w:r>
                  <w:proofErr w:type="gramEnd"/>
                  <w:r>
                    <w:t xml:space="preserve"> годовой доход за 2019 год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6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      </w:r>
                </w:p>
              </w:tc>
              <w:tc>
                <w:tcPr>
                  <w:tcW w:w="19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1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АММОСОВ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Алексей Борисович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1335561,74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55,4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1500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Тайота РАВ-4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1250,0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ЗАЙЦЕВ Вячеслав Юрьевич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/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296880,38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ТАЙОТА С-HR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Жилой  дом</w:t>
                  </w:r>
                  <w:proofErr w:type="gramEnd"/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1080,0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КОСОЛАПОВА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Лидия Леонидовна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4105997,43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 xml:space="preserve">Нежилое </w:t>
                  </w:r>
                  <w:r>
                    <w:lastRenderedPageBreak/>
                    <w:t>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Незавершенное строительство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408,0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355,9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113,6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93,7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27,9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35,1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255,3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112,3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66,9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59,3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124,0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Лада 212140,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ФОЛЬКСВАГЕН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Туарег,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 xml:space="preserve">Прицеп бортовой к </w:t>
                  </w:r>
                  <w:r>
                    <w:lastRenderedPageBreak/>
                    <w:t>легковой автомашине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243,0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186,0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187,0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457,0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880,0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1200,0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59,3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185,0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84,0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КОШКАРЁВА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Елена Анатольевна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/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626508,39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3/8)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164,6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187,0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Pr="00BE1D03" w:rsidRDefault="00BE1D03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BE1D03">
                    <w:rPr>
                      <w:lang w:val="en-US"/>
                    </w:rPr>
                    <w:t>TOYOTA LAND CRUISER D-4D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ЛОБОВ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Анатолий Витальевич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453 249,84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 xml:space="preserve">Земельный участок (общая долевая собственность </w:t>
                  </w:r>
                  <w:r>
                    <w:rPr>
                      <w:rStyle w:val="a4"/>
                    </w:rPr>
                    <w:lastRenderedPageBreak/>
                    <w:t>11340/295150)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129,8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47,8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3530,0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ПЕТРОВ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Алексей Викторович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333575,87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СПИВАК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Евгений Александрович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/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415041,42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49,2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СУХИХ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Павел Владимирович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576816,49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ШАМАНСКИЙ Андрей Валерьевич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</w:rPr>
                    <w:t>751215,85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4670,0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28,6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42,8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33,1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ЗИЛ - 131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271,9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77,9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1365,0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</w:tbl>
          <w:p w:rsidR="00BE1D03" w:rsidRDefault="00BE1D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43221" w:rsidRDefault="00243221" w:rsidP="001C34A2"/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5"/>
        <w:gridCol w:w="577"/>
        <w:gridCol w:w="1103"/>
      </w:tblGrid>
      <w:tr w:rsidR="00BE1D03" w:rsidTr="00BE1D0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E1D03" w:rsidRDefault="00BE1D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Сведения о доходах, расходах, имуществе и обязательствах имущественного характера муниципального служащего, председателя Контрольно-счетной комиссии города Котельнича за период с 01 января по 31 декабря 2019 года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1D03" w:rsidRDefault="00BE1D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" w:tooltip="PDF" w:history="1">
              <w:r>
                <w:rPr>
                  <w:rStyle w:val="a5"/>
                  <w:rFonts w:ascii="Arial" w:hAnsi="Arial" w:cs="Arial"/>
                  <w:color w:val="778899"/>
                </w:rPr>
                <w:t>PDF </w:t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1D03" w:rsidRDefault="00BE1D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tooltip="Печать" w:history="1">
              <w:r>
                <w:rPr>
                  <w:rStyle w:val="a5"/>
                  <w:rFonts w:ascii="Arial" w:hAnsi="Arial" w:cs="Arial"/>
                  <w:color w:val="778899"/>
                </w:rPr>
                <w:t>| Печать |</w:t>
              </w:r>
            </w:hyperlink>
          </w:p>
        </w:tc>
      </w:tr>
    </w:tbl>
    <w:p w:rsidR="00BE1D03" w:rsidRDefault="00BE1D03" w:rsidP="00BE1D03">
      <w:pPr>
        <w:rPr>
          <w:vanish/>
        </w:rPr>
      </w:pPr>
    </w:p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4"/>
      </w:tblGrid>
      <w:tr w:rsidR="00BE1D03" w:rsidTr="00BE1D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2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7"/>
              <w:gridCol w:w="1050"/>
              <w:gridCol w:w="1537"/>
              <w:gridCol w:w="1535"/>
              <w:gridCol w:w="966"/>
              <w:gridCol w:w="932"/>
              <w:gridCol w:w="1508"/>
              <w:gridCol w:w="1535"/>
              <w:gridCol w:w="966"/>
              <w:gridCol w:w="932"/>
            </w:tblGrid>
            <w:tr w:rsidR="00BE1D03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Деклари-рованный</w:t>
                  </w:r>
                  <w:proofErr w:type="gramEnd"/>
                  <w:r>
                    <w:t xml:space="preserve"> годовой доход за 2019 год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 xml:space="preserve">Сведения об источниках получения средств, за счет которых совершена </w:t>
                  </w:r>
                  <w:r>
                    <w:lastRenderedPageBreak/>
                    <w:t>сделка по приобретению земельного участка, другого объекта недвижимого имущества, транспортного средства, ценных бумаг, акций и др.</w:t>
                  </w:r>
                </w:p>
              </w:tc>
              <w:tc>
                <w:tcPr>
                  <w:tcW w:w="2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</w:t>
                  </w:r>
                  <w:r>
                    <w:lastRenderedPageBreak/>
                    <w:t>жения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Транспортные средства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</w:t>
                  </w:r>
                  <w:r>
                    <w:lastRenderedPageBreak/>
                    <w:t>жения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Родионова Людмила  Васильевна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651647,73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1440,0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</w:tbl>
          <w:p w:rsidR="00BE1D03" w:rsidRDefault="00BE1D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E1D03" w:rsidRDefault="00BE1D03" w:rsidP="001C34A2"/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5"/>
        <w:gridCol w:w="577"/>
        <w:gridCol w:w="1103"/>
      </w:tblGrid>
      <w:tr w:rsidR="00BE1D03" w:rsidTr="00BE1D03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E1D03" w:rsidRDefault="00BE1D0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Сведения о доходах, расходах, имуществе и обязательствах имущественного характера муниципальных служащих аппарата Котельничской городской Думы Кировской области за период с 01 января по 31 декабря 2019 года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1D03" w:rsidRDefault="00BE1D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tooltip="PDF" w:history="1">
              <w:r>
                <w:rPr>
                  <w:rStyle w:val="a5"/>
                  <w:rFonts w:ascii="Arial" w:hAnsi="Arial" w:cs="Arial"/>
                  <w:color w:val="778899"/>
                </w:rPr>
                <w:t>PDF </w:t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E1D03" w:rsidRDefault="00BE1D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tooltip="Печать" w:history="1">
              <w:r>
                <w:rPr>
                  <w:rStyle w:val="a5"/>
                  <w:rFonts w:ascii="Arial" w:hAnsi="Arial" w:cs="Arial"/>
                  <w:color w:val="778899"/>
                </w:rPr>
                <w:t>| Печать |</w:t>
              </w:r>
            </w:hyperlink>
          </w:p>
        </w:tc>
      </w:tr>
    </w:tbl>
    <w:p w:rsidR="00BE1D03" w:rsidRDefault="00BE1D03" w:rsidP="00BE1D03">
      <w:pPr>
        <w:rPr>
          <w:vanish/>
        </w:rPr>
      </w:pPr>
    </w:p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0"/>
      </w:tblGrid>
      <w:tr w:rsidR="00BE1D03" w:rsidTr="00BE1D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2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170"/>
              <w:gridCol w:w="1537"/>
              <w:gridCol w:w="1535"/>
              <w:gridCol w:w="966"/>
              <w:gridCol w:w="932"/>
              <w:gridCol w:w="1508"/>
              <w:gridCol w:w="1535"/>
              <w:gridCol w:w="966"/>
              <w:gridCol w:w="932"/>
            </w:tblGrid>
            <w:tr w:rsidR="00BE1D03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Деклари-рованный</w:t>
                  </w:r>
                  <w:proofErr w:type="gramEnd"/>
                  <w:r>
                    <w:t xml:space="preserve"> годовой доход за 2019 год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      </w:r>
                  <w:r>
                    <w:lastRenderedPageBreak/>
                    <w:t>акций и др.</w:t>
                  </w:r>
                </w:p>
              </w:tc>
              <w:tc>
                <w:tcPr>
                  <w:tcW w:w="2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1D03" w:rsidRDefault="00BE1D03">
                  <w:pPr>
                    <w:rPr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Вологжанина Юлия Васильевна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404249,96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38,8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Веснина Светлана Ивановна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454299,31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1359,0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97,9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50,3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BE1D03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2148402,31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Гараж (1/2)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Прочее строение (1/2)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2631,0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138,0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890,0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20"/>
                      <w:szCs w:val="20"/>
                    </w:rPr>
                    <w:t>Автомобили легковые: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Land Cruiser Pradj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ГАЗ-69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УАЗ-31514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МТ-9,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ММВЗ-3.112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прицеп легковой,</w:t>
                  </w:r>
                </w:p>
                <w:p w:rsidR="00BE1D03" w:rsidRDefault="00BE1D03">
                  <w:pPr>
                    <w:pStyle w:val="1"/>
                    <w:spacing w:before="0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Scandic WT 55.0831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50,3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315,0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295,0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4098,0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BE1D03" w:rsidRDefault="00BE1D03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</w:tbl>
          <w:p w:rsidR="00BE1D03" w:rsidRDefault="00BE1D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E1D03" w:rsidRDefault="00BE1D03" w:rsidP="001C34A2"/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5"/>
        <w:gridCol w:w="577"/>
        <w:gridCol w:w="1103"/>
      </w:tblGrid>
      <w:tr w:rsidR="001F3396" w:rsidTr="001F3396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F3396" w:rsidRDefault="001F33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Сведения о доходах, расходах, имуществе и обязательствах имущественного характера депутатов городской Думы шестого созыва за период с 01 января по 31 декабря 2019 года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1F3396" w:rsidRDefault="001F33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tooltip="PDF" w:history="1">
              <w:r>
                <w:rPr>
                  <w:rStyle w:val="a5"/>
                  <w:rFonts w:ascii="Arial" w:hAnsi="Arial" w:cs="Arial"/>
                  <w:color w:val="778899"/>
                </w:rPr>
                <w:t>PDF </w:t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1F3396" w:rsidRDefault="001F33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tooltip="Печать" w:history="1">
              <w:r>
                <w:rPr>
                  <w:rStyle w:val="a5"/>
                  <w:rFonts w:ascii="Arial" w:hAnsi="Arial" w:cs="Arial"/>
                  <w:color w:val="778899"/>
                </w:rPr>
                <w:t>| Печать |</w:t>
              </w:r>
            </w:hyperlink>
          </w:p>
        </w:tc>
      </w:tr>
    </w:tbl>
    <w:p w:rsidR="001F3396" w:rsidRDefault="001F3396" w:rsidP="001F3396">
      <w:pPr>
        <w:rPr>
          <w:vanish/>
        </w:rPr>
      </w:pPr>
    </w:p>
    <w:tbl>
      <w:tblPr>
        <w:tblW w:w="12355" w:type="dxa"/>
        <w:tblCellSpacing w:w="15" w:type="dxa"/>
        <w:tblBorders>
          <w:bottom w:val="dott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6"/>
      </w:tblGrid>
      <w:tr w:rsidR="001F3396" w:rsidTr="001F339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F3396" w:rsidRDefault="001F33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В Е Д Е Н И Я</w:t>
            </w:r>
          </w:p>
          <w:p w:rsidR="001F3396" w:rsidRDefault="001F33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 доходах, расходах, имуществе и обязательствах имущественного характера</w:t>
            </w:r>
          </w:p>
          <w:p w:rsidR="001F3396" w:rsidRDefault="001F33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депутатов Котельничской городской Думы Кировской области шестого созыва</w:t>
            </w:r>
          </w:p>
          <w:p w:rsidR="001F3396" w:rsidRDefault="001F33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 период с 01 января по 31 декабря 2019 года</w:t>
            </w:r>
          </w:p>
          <w:p w:rsidR="001F3396" w:rsidRDefault="001F3396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123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1"/>
              <w:gridCol w:w="1170"/>
              <w:gridCol w:w="1537"/>
              <w:gridCol w:w="1693"/>
              <w:gridCol w:w="966"/>
              <w:gridCol w:w="932"/>
              <w:gridCol w:w="2018"/>
              <w:gridCol w:w="1535"/>
              <w:gridCol w:w="966"/>
              <w:gridCol w:w="932"/>
            </w:tblGrid>
            <w:tr w:rsidR="001F3396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Деклари-рованный</w:t>
                  </w:r>
                  <w:proofErr w:type="gramEnd"/>
                  <w:r>
                    <w:t xml:space="preserve"> годовой доход за 2019 год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(руб.)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 xml:space="preserve">Сведения об источниках получения средств, за счет которых совершена сделка по приобретению земельного </w:t>
                  </w:r>
                  <w:r>
                    <w:lastRenderedPageBreak/>
                    <w:t>участка, другого объекта недвижимого имущества, транспортного средства, ценных бумаг, акций и др.</w:t>
                  </w:r>
                </w:p>
              </w:tc>
              <w:tc>
                <w:tcPr>
                  <w:tcW w:w="19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Перечень объектов недвижимого имущества и транспортные средства, принадлежащие на праве собственности</w:t>
                  </w:r>
                </w:p>
              </w:tc>
              <w:tc>
                <w:tcPr>
                  <w:tcW w:w="10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396" w:rsidRDefault="001F3396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396" w:rsidRDefault="001F3396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F3396" w:rsidRDefault="001F3396">
                  <w:pPr>
                    <w:rPr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(кв.м.)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располо-жения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АММОСОВ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Алексей Борисович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1108255,59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55,4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1500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Тайота РАВ-4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1250,0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БОЛЬШАКОВ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Сергей Дмитриевич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799240,93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 собственность)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48,5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674005,21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 собственность)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48,5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ГРИНЕВИЧ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Елена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Александрович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1469955,00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(доля в праве 8/100)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 xml:space="preserve">Нежилое помещение </w:t>
                  </w:r>
                  <w:r>
                    <w:lastRenderedPageBreak/>
                    <w:t>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47,7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1400,0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60,9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21,7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113,1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193,5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193,3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HИССАН QASHQAI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616,0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537,0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298,0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ДУДИН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Алексей Александрович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1075009,40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98,0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834,0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1171,3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1296,9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886,2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1699,7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1809,7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1680,5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1312,8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349,5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AUDI A6,</w:t>
                  </w:r>
                </w:p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FORD ESCAPE,</w:t>
                  </w:r>
                </w:p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>
                    <w:t>ГАЗ</w:t>
                  </w:r>
                  <w:r w:rsidRPr="001F3396">
                    <w:rPr>
                      <w:lang w:val="en-US"/>
                    </w:rPr>
                    <w:t xml:space="preserve"> 2705,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ГАЗ САЗ 3507,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КАМАЗ-4310,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МАЗ 938662 прицеп,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Прицеп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2 ПТС-4,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Тракторный прицеп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2 ПТС-4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760,0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172,8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1909,0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139839,85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24,7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760,0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760,0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760,0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ЗАЙЦЕВ Вячеслав Юрьевич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4018121,35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4477,0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75,7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2509,5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29,1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594,9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УАЗ Патриот, Лексус Д,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Трактор «Беларус»,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Моторное судно НЕМАН-550,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Прицеп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МЗСА, 81773G,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320402-05,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320412-05,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320412-05,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320412-05,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3234-04,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ПАЗ 4234-04,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Прицеп легковой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6000,0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1080,0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243423,71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ТАЙОТА С-HR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Жилой  дом</w:t>
                  </w:r>
                  <w:proofErr w:type="gramEnd"/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1080,0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proofErr w:type="gramStart"/>
                  <w:r>
                    <w:t>Жилой  дом</w:t>
                  </w:r>
                  <w:proofErr w:type="gramEnd"/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1080,0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Жилой  дом</w:t>
                  </w:r>
                  <w:proofErr w:type="gramEnd"/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1080,0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ИГИТОВ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Павел Валерьевич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686874,72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48,6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20.4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TOYOTA RAV 4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ЛАДА 212140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51,5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КОЖЕВНИКОВА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Зоя Ивановна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4225372,35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Объект незавершенного строительства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535,0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41,0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198,0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594,0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541,0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1440,0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61,1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131,0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375,8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21,4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80,9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187,8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143,3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291,4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375,3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114,9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369,3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HYUNDAI SONATA 2, OA CE</w:t>
                  </w:r>
                  <w:r>
                    <w:t>ДАН</w:t>
                  </w:r>
                </w:p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 </w:t>
                  </w:r>
                </w:p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MEPCEDES BENZ G350 BLUETEC</w:t>
                  </w:r>
                </w:p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MEPCEDES BENZ GLC 250D</w:t>
                  </w:r>
                  <w:proofErr w:type="gramStart"/>
                  <w:r>
                    <w:t>4  MATIC</w:t>
                  </w:r>
                  <w:proofErr w:type="gramEnd"/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258,5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375,8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143,3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375,3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114,9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975,0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469922,71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258,5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77,8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УАЗ 29891,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Погрузчик ОР-258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975,0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КОСОЛАПОВА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Лидия Леонидовна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4105997,43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Незавершенное строительство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 xml:space="preserve">Нежилое </w:t>
                  </w:r>
                  <w:r>
                    <w:lastRenderedPageBreak/>
                    <w:t>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408,0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355,9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113,6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93,7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255,3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112,3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66,9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Лада 212140,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ФОЛЬКСВАГЕН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Туарег,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Прицеп бортовой к легковой автомашине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243,0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186,0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187,0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457,0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880,0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1200,0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59,3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84,0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КОШКАРЁВА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Елена Анатольевна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536385,15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3/8)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626508,39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3/8)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TOYOTA LAND CRUISER D-4D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(общая долевая 1/8)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164,6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ЛОБОВ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Анатолий Витальевич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453249,84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129,8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47,8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5747155,82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 xml:space="preserve">Нежилое помещение </w:t>
                  </w:r>
                  <w:r>
                    <w:lastRenderedPageBreak/>
                    <w:t>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430,0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568,0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1015,0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180,8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170,7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317,4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 w:rsidRPr="001F3396">
                    <w:rPr>
                      <w:lang w:val="en-US"/>
                    </w:rPr>
                    <w:t>MERCEDES-BENZ GIS3500 4 MATIC,</w:t>
                  </w:r>
                </w:p>
                <w:p w:rsidR="001F3396" w:rsidRPr="001F3396" w:rsidRDefault="001F3396">
                  <w:pPr>
                    <w:pStyle w:val="a3"/>
                    <w:spacing w:before="0" w:beforeAutospacing="0" w:after="0" w:afterAutospacing="0"/>
                    <w:rPr>
                      <w:lang w:val="en-US"/>
                    </w:rPr>
                  </w:pPr>
                  <w:r>
                    <w:t>ГАЗ</w:t>
                  </w:r>
                  <w:r w:rsidRPr="001F3396">
                    <w:rPr>
                      <w:lang w:val="en-US"/>
                    </w:rPr>
                    <w:t xml:space="preserve"> 6611</w:t>
                  </w:r>
                  <w:r>
                    <w:t>фургон</w:t>
                  </w:r>
                  <w:r w:rsidRPr="001F3396">
                    <w:rPr>
                      <w:lang w:val="en-US"/>
                    </w:rPr>
                    <w:t>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КАМАЗ – 4310, гидроманипулятор,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Грузовой тягач Scania,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Грузовой тягач Scania,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Грузовой тягач Мерседес Бенз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Полуприцеп  KRONE</w:t>
                  </w:r>
                  <w:proofErr w:type="gramEnd"/>
                  <w:r>
                    <w:t xml:space="preserve"> SD,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 xml:space="preserve">Полуприцеп  </w:t>
                  </w:r>
                  <w:r>
                    <w:lastRenderedPageBreak/>
                    <w:t>KRONE</w:t>
                  </w:r>
                  <w:proofErr w:type="gramEnd"/>
                  <w:r>
                    <w:t xml:space="preserve"> SD,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proofErr w:type="gramStart"/>
                  <w:r>
                    <w:t>Полуприцеп  KOEGEL</w:t>
                  </w:r>
                  <w:proofErr w:type="gramEnd"/>
                  <w:r>
                    <w:t xml:space="preserve"> SN 24,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Прицеп 9383-012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129,8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404,6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44,5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449,0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49,0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1209,0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ЛОГИНОВ Владимир Егорович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297006,09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1/5)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79,1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1500,0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20,4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20,4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188254,34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1/5)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79,1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ФОЛЬКСВАГЕН POLO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ЛУЗЯНИНА Светлана Петровна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962267,14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51,8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44,2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368,0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28,7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KИА ceed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ОГОРЕЛЬЦЕВ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Андрей Васильевич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1445552,42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1/4)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142,8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Автофургон (на базе Газель)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882,0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434,0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478785,20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1/4)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OPEL L-A (Antara)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0,92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 xml:space="preserve">Квартира (общая долевая, </w:t>
                  </w:r>
                  <w:r>
                    <w:lastRenderedPageBreak/>
                    <w:t>доля 1/4)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59,9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ПАСЫНКОВА Светлана Васильевна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253500,00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1/4)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70,5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70.5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ПЕТРОВ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Алексей Викторович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331275,87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32,1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2,06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18,4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61,2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СПИВАК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Евгений Александрович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222241,76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Дача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658,0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49,2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413971,42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49,2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СУХИХ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Павел Владимирович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574516,49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долевая1/2 доли)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32,6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ТОТМЯНИНА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Наталия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Михайловна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601704,95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1/2)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43,5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1593,0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592,0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21,1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ВАЗ-21074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Шаманский Андрей Валерьевич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721215,85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Квартира (общая совместная)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 (здание)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lastRenderedPageBreak/>
                    <w:t>4670,0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28,6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33,1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ЗИЛ - 131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271,9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77,9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1365,0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981166,00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совместная)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77,9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33,1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271,9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4670,0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28,6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1365,0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271,9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1365,0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271,9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1365,0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42,8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271,9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1365,0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ЩЕРБИНИН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Владимир Петрович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371278,19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1/2)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492,0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43,5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1F3396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280713,68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Квартира (общая долевая, доля 1/2)</w:t>
                  </w:r>
                </w:p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43,5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F3396" w:rsidRDefault="001F3396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</w:tbl>
          <w:p w:rsidR="001F3396" w:rsidRDefault="001F33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E1D03" w:rsidRPr="001C34A2" w:rsidRDefault="00BE1D03" w:rsidP="001C34A2"/>
    <w:sectPr w:rsidR="00BE1D0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339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1D0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63E"/>
  <w15:docId w15:val="{AC281197-EF49-4057-B3BF-2CF385B2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F33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telnich-omv.ru/index.php?view=article&amp;catid=281%3A2016-05-11-06-42-10&amp;id=9821%3A-01-31-2019-&amp;format=pdf&amp;option=com_content&amp;Itemid=2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telnich-omv.ru/index.php?view=article&amp;catid=281%3A2016-05-11-06-42-10&amp;id=9863%3A-01-31-2019-&amp;tmpl=component&amp;print=1&amp;layout=default&amp;page=&amp;option=com_content&amp;Itemid=2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telnich-omv.ru/index.php?view=article&amp;catid=281%3A2016-05-11-06-42-10&amp;id=9863%3A-01-31-2019-&amp;format=pdf&amp;option=com_content&amp;Itemid=2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otelnich-omv.ru/index.php?view=article&amp;catid=281%3A2016-05-11-06-42-10&amp;id=9864%3A-01-&amp;tmpl=component&amp;print=1&amp;layout=default&amp;page=&amp;option=com_content&amp;Itemid=2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kotelnich-omv.ru/index.php?view=article&amp;catid=281%3A2016-05-11-06-42-10&amp;id=9864%3A-01-&amp;format=pdf&amp;option=com_content&amp;Itemid=202" TargetMode="External"/><Relationship Id="rId9" Type="http://schemas.openxmlformats.org/officeDocument/2006/relationships/hyperlink" Target="http://kotelnich-omv.ru/index.php?view=article&amp;catid=281%3A2016-05-11-06-42-10&amp;id=9821%3A-01-31-2019-&amp;tmpl=component&amp;print=1&amp;layout=default&amp;page=&amp;option=com_content&amp;Itemid=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2020-11-06T07:57:00Z</dcterms:modified>
</cp:coreProperties>
</file>