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2B" w:rsidRPr="00857DC9" w:rsidRDefault="00B0032B" w:rsidP="00B0032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73305" w:rsidRDefault="00173305" w:rsidP="00B0032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D3804" w:rsidRPr="00173305" w:rsidRDefault="00B0032B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>Сведения о доходах, расходах, об имуществе и обязательствах имущественного характера,</w:t>
      </w:r>
    </w:p>
    <w:p w:rsidR="00045C52" w:rsidRPr="00173305" w:rsidRDefault="00B0032B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</w:t>
      </w:r>
      <w:r w:rsidR="003D3804" w:rsidRPr="00173305">
        <w:rPr>
          <w:b/>
        </w:rPr>
        <w:t>п</w:t>
      </w:r>
      <w:r w:rsidRPr="00173305">
        <w:rPr>
          <w:b/>
        </w:rPr>
        <w:t>редставленные</w:t>
      </w:r>
      <w:r w:rsidR="003D3804" w:rsidRPr="00173305">
        <w:rPr>
          <w:b/>
        </w:rPr>
        <w:t xml:space="preserve"> </w:t>
      </w:r>
      <w:r w:rsidRPr="00173305">
        <w:rPr>
          <w:b/>
        </w:rPr>
        <w:t xml:space="preserve">муниципальными служащими </w:t>
      </w:r>
      <w:r w:rsidR="003B387D" w:rsidRPr="00173305">
        <w:rPr>
          <w:b/>
        </w:rPr>
        <w:t>Контрольно-счетной палаты</w:t>
      </w:r>
      <w:r w:rsidRPr="00173305">
        <w:rPr>
          <w:b/>
        </w:rPr>
        <w:t xml:space="preserve"> Петрозаводского городского окр</w:t>
      </w:r>
      <w:r w:rsidR="002B308C" w:rsidRPr="00173305">
        <w:rPr>
          <w:b/>
        </w:rPr>
        <w:t>уга</w:t>
      </w:r>
    </w:p>
    <w:p w:rsidR="00B0032B" w:rsidRDefault="002B308C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за отчетный период с 01</w:t>
      </w:r>
      <w:r w:rsidR="00045C52" w:rsidRPr="00173305">
        <w:rPr>
          <w:b/>
        </w:rPr>
        <w:t xml:space="preserve"> января </w:t>
      </w:r>
      <w:r w:rsidR="00B0032B" w:rsidRPr="00173305">
        <w:rPr>
          <w:b/>
        </w:rPr>
        <w:t>20</w:t>
      </w:r>
      <w:r w:rsidR="008137D5" w:rsidRPr="00173305">
        <w:rPr>
          <w:b/>
        </w:rPr>
        <w:t>1</w:t>
      </w:r>
      <w:r w:rsidR="007922B4">
        <w:rPr>
          <w:b/>
        </w:rPr>
        <w:t>9</w:t>
      </w:r>
      <w:r w:rsidR="00B0032B" w:rsidRPr="00173305">
        <w:rPr>
          <w:b/>
        </w:rPr>
        <w:t xml:space="preserve"> </w:t>
      </w:r>
      <w:r w:rsidR="00045C52" w:rsidRPr="00173305">
        <w:rPr>
          <w:b/>
        </w:rPr>
        <w:t xml:space="preserve">года </w:t>
      </w:r>
      <w:r w:rsidR="00B0032B" w:rsidRPr="00173305">
        <w:rPr>
          <w:b/>
        </w:rPr>
        <w:t>по 31</w:t>
      </w:r>
      <w:r w:rsidR="00045C52" w:rsidRPr="00173305">
        <w:rPr>
          <w:b/>
        </w:rPr>
        <w:t xml:space="preserve"> декабря </w:t>
      </w:r>
      <w:r w:rsidR="00B0032B" w:rsidRPr="00173305">
        <w:rPr>
          <w:b/>
        </w:rPr>
        <w:t>20</w:t>
      </w:r>
      <w:r w:rsidR="008137D5" w:rsidRPr="00173305">
        <w:rPr>
          <w:b/>
        </w:rPr>
        <w:t>1</w:t>
      </w:r>
      <w:r w:rsidR="007922B4">
        <w:rPr>
          <w:b/>
        </w:rPr>
        <w:t>9</w:t>
      </w:r>
      <w:r w:rsidR="00B0032B" w:rsidRPr="00173305">
        <w:rPr>
          <w:b/>
        </w:rPr>
        <w:t xml:space="preserve"> </w:t>
      </w:r>
      <w:r w:rsidR="00045C52" w:rsidRPr="00173305">
        <w:rPr>
          <w:b/>
        </w:rPr>
        <w:t>года</w:t>
      </w:r>
    </w:p>
    <w:p w:rsidR="00173305" w:rsidRDefault="00173305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96A21" w:rsidRPr="00173305" w:rsidRDefault="00B96A21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57DC9" w:rsidRPr="002B308C" w:rsidRDefault="00857DC9" w:rsidP="00857DC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ac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8"/>
        <w:gridCol w:w="992"/>
        <w:gridCol w:w="992"/>
        <w:gridCol w:w="1559"/>
        <w:gridCol w:w="1701"/>
        <w:gridCol w:w="1134"/>
        <w:gridCol w:w="993"/>
        <w:gridCol w:w="1701"/>
      </w:tblGrid>
      <w:tr w:rsidR="002B308C" w:rsidTr="00873DBC">
        <w:trPr>
          <w:trHeight w:val="495"/>
        </w:trPr>
        <w:tc>
          <w:tcPr>
            <w:tcW w:w="1985" w:type="dxa"/>
            <w:vMerge w:val="restart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123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>Фамилия, имя, муниципального служащего</w:t>
            </w:r>
            <w:r w:rsidR="00123CDF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:rsidR="00173305" w:rsidRDefault="0017330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Должность муниципального служащего</w:t>
            </w:r>
            <w:r w:rsidR="00123CDF">
              <w:rPr>
                <w:sz w:val="18"/>
                <w:szCs w:val="18"/>
                <w:vertAlign w:val="superscript"/>
              </w:rPr>
              <w:t>2</w:t>
            </w: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Default="002B308C" w:rsidP="00554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 xml:space="preserve">Декларированный годовой </w:t>
            </w:r>
            <w:r w:rsidRPr="00857DC9">
              <w:rPr>
                <w:sz w:val="18"/>
                <w:szCs w:val="18"/>
              </w:rPr>
              <w:br/>
              <w:t>доход за</w:t>
            </w:r>
            <w:r w:rsidRPr="00857DC9">
              <w:rPr>
                <w:sz w:val="18"/>
                <w:szCs w:val="18"/>
              </w:rPr>
              <w:br/>
              <w:t>20</w:t>
            </w:r>
            <w:r>
              <w:rPr>
                <w:sz w:val="18"/>
                <w:szCs w:val="18"/>
              </w:rPr>
              <w:t>1</w:t>
            </w:r>
            <w:r w:rsidR="007922B4">
              <w:rPr>
                <w:sz w:val="18"/>
                <w:szCs w:val="18"/>
              </w:rPr>
              <w:t>9</w:t>
            </w:r>
            <w:r w:rsidRPr="00857DC9">
              <w:rPr>
                <w:sz w:val="18"/>
                <w:szCs w:val="18"/>
              </w:rPr>
              <w:t xml:space="preserve"> год</w:t>
            </w:r>
            <w:r w:rsidRPr="00857DC9">
              <w:rPr>
                <w:sz w:val="18"/>
                <w:szCs w:val="18"/>
              </w:rPr>
              <w:br/>
              <w:t>(рублей)</w:t>
            </w:r>
          </w:p>
        </w:tc>
        <w:tc>
          <w:tcPr>
            <w:tcW w:w="4961" w:type="dxa"/>
            <w:gridSpan w:val="4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Default="002B308C" w:rsidP="00873DBC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 w:rsidR="00123CDF">
              <w:rPr>
                <w:sz w:val="18"/>
                <w:szCs w:val="18"/>
                <w:vertAlign w:val="superscript"/>
              </w:rPr>
              <w:t>5</w:t>
            </w:r>
          </w:p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204E" w:rsidTr="00873DBC">
        <w:trPr>
          <w:trHeight w:val="285"/>
        </w:trPr>
        <w:tc>
          <w:tcPr>
            <w:tcW w:w="1985" w:type="dxa"/>
            <w:vMerge/>
          </w:tcPr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Объекты недвижимого имущества</w:t>
            </w: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Транспортные средства </w:t>
            </w: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02645" w:rsidRDefault="00F0264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  <w:r w:rsidR="00123CD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vMerge w:val="restart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  <w:r w:rsidR="00123CDF">
              <w:rPr>
                <w:sz w:val="18"/>
                <w:szCs w:val="18"/>
                <w:vertAlign w:val="superscript"/>
              </w:rPr>
              <w:t>4</w:t>
            </w: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rPr>
          <w:trHeight w:val="735"/>
        </w:trPr>
        <w:tc>
          <w:tcPr>
            <w:tcW w:w="1985" w:type="dxa"/>
            <w:vMerge/>
          </w:tcPr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  <w:r w:rsidR="00123CDF">
              <w:rPr>
                <w:sz w:val="18"/>
                <w:szCs w:val="18"/>
                <w:vertAlign w:val="superscript"/>
              </w:rPr>
              <w:t>3</w:t>
            </w: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F02645" w:rsidRDefault="00F0264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  <w:r w:rsidR="00123CDF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59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360246" w:rsidRPr="007922B4" w:rsidRDefault="00360246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F7411">
              <w:rPr>
                <w:b/>
                <w:sz w:val="24"/>
                <w:szCs w:val="24"/>
              </w:rPr>
              <w:t>Григорьев Алексей Владимирович</w:t>
            </w:r>
          </w:p>
        </w:tc>
        <w:tc>
          <w:tcPr>
            <w:tcW w:w="1701" w:type="dxa"/>
            <w:vMerge w:val="restart"/>
          </w:tcPr>
          <w:p w:rsidR="00360246" w:rsidRPr="007922B4" w:rsidRDefault="00360246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2B4">
              <w:rPr>
                <w:sz w:val="24"/>
                <w:szCs w:val="24"/>
              </w:rPr>
              <w:t>Председател</w:t>
            </w:r>
            <w:r w:rsidR="00FB7FC1">
              <w:rPr>
                <w:sz w:val="24"/>
                <w:szCs w:val="24"/>
              </w:rPr>
              <w:t>ь</w:t>
            </w:r>
          </w:p>
        </w:tc>
        <w:tc>
          <w:tcPr>
            <w:tcW w:w="1701" w:type="dxa"/>
          </w:tcPr>
          <w:p w:rsidR="00360246" w:rsidRPr="00494EC5" w:rsidRDefault="00D7058A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</w:t>
            </w:r>
            <w:r w:rsidR="005F7411">
              <w:rPr>
                <w:sz w:val="24"/>
                <w:szCs w:val="24"/>
              </w:rPr>
              <w:t> 755 474,40</w:t>
            </w:r>
            <w:r w:rsidR="00360246" w:rsidRPr="00494EC5">
              <w:rPr>
                <w:sz w:val="24"/>
                <w:szCs w:val="24"/>
              </w:rPr>
              <w:t xml:space="preserve"> (с учетом </w:t>
            </w:r>
            <w:r w:rsidR="005F7411">
              <w:rPr>
                <w:sz w:val="24"/>
                <w:szCs w:val="24"/>
              </w:rPr>
              <w:t xml:space="preserve">иных </w:t>
            </w:r>
            <w:r w:rsidR="0074265B">
              <w:rPr>
                <w:sz w:val="24"/>
                <w:szCs w:val="24"/>
              </w:rPr>
              <w:t>доходов</w:t>
            </w:r>
            <w:r w:rsidR="00360246" w:rsidRPr="00494EC5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Земельный участок</w:t>
            </w:r>
            <w:r w:rsidR="00E747A3" w:rsidRPr="00494EC5">
              <w:rPr>
                <w:sz w:val="24"/>
                <w:szCs w:val="24"/>
              </w:rPr>
              <w:t xml:space="preserve"> </w:t>
            </w: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7058A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 (</w:t>
            </w:r>
            <w:r w:rsidR="00D7058A" w:rsidRPr="00494EC5">
              <w:rPr>
                <w:sz w:val="24"/>
                <w:szCs w:val="24"/>
              </w:rPr>
              <w:t xml:space="preserve">общая долевая, </w:t>
            </w:r>
          </w:p>
          <w:p w:rsidR="00D7058A" w:rsidRPr="00494EC5" w:rsidRDefault="00D7058A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1/2 доля</w:t>
            </w:r>
          </w:p>
          <w:p w:rsidR="00360246" w:rsidRPr="00494EC5" w:rsidRDefault="00D7058A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360246" w:rsidRPr="00494EC5">
              <w:rPr>
                <w:sz w:val="24"/>
                <w:szCs w:val="24"/>
              </w:rPr>
              <w:t>)</w:t>
            </w: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</w:t>
            </w:r>
          </w:p>
          <w:p w:rsidR="00D243DF" w:rsidRPr="00494EC5" w:rsidRDefault="00D243D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lastRenderedPageBreak/>
              <w:t>309,0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52,7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002A" w:rsidRPr="00494EC5" w:rsidRDefault="001E002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058A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058A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002A" w:rsidRPr="00494EC5" w:rsidRDefault="001E002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058A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058A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602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Автомобиль л</w:t>
            </w:r>
            <w:r w:rsidR="00360246" w:rsidRPr="00494EC5">
              <w:rPr>
                <w:sz w:val="24"/>
                <w:szCs w:val="24"/>
              </w:rPr>
              <w:t xml:space="preserve">егковой 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  <w:lang w:val="en-US"/>
              </w:rPr>
              <w:t>Volkswagen</w:t>
            </w:r>
            <w:r w:rsidRPr="00494EC5">
              <w:rPr>
                <w:sz w:val="24"/>
                <w:szCs w:val="24"/>
              </w:rPr>
              <w:t xml:space="preserve"> </w:t>
            </w:r>
            <w:r w:rsidRPr="00494EC5">
              <w:rPr>
                <w:sz w:val="24"/>
                <w:szCs w:val="24"/>
                <w:lang w:val="en-US"/>
              </w:rPr>
              <w:t>Polo</w:t>
            </w:r>
            <w:r w:rsidRPr="00494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360246" w:rsidRPr="00494EC5" w:rsidRDefault="00360246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0246" w:rsidRPr="005F7411" w:rsidRDefault="005F7411" w:rsidP="00E90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411">
              <w:rPr>
                <w:sz w:val="24"/>
                <w:szCs w:val="24"/>
              </w:rPr>
              <w:t>732</w:t>
            </w:r>
            <w:r>
              <w:rPr>
                <w:sz w:val="24"/>
                <w:szCs w:val="24"/>
              </w:rPr>
              <w:t xml:space="preserve"> </w:t>
            </w:r>
            <w:r w:rsidRPr="005F7411">
              <w:rPr>
                <w:sz w:val="24"/>
                <w:szCs w:val="24"/>
              </w:rPr>
              <w:t>875,79</w:t>
            </w:r>
          </w:p>
        </w:tc>
        <w:tc>
          <w:tcPr>
            <w:tcW w:w="1418" w:type="dxa"/>
          </w:tcPr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Земельный участок</w:t>
            </w:r>
          </w:p>
          <w:p w:rsidR="00E747A3" w:rsidRPr="00494EC5" w:rsidRDefault="00BE05F9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E747A3" w:rsidRPr="00494EC5" w:rsidRDefault="00BE05F9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1/2 </w:t>
            </w:r>
            <w:r w:rsidR="00E747A3" w:rsidRPr="00494EC5">
              <w:rPr>
                <w:sz w:val="24"/>
                <w:szCs w:val="24"/>
              </w:rPr>
              <w:t xml:space="preserve">доля </w:t>
            </w:r>
          </w:p>
          <w:p w:rsidR="00BE05F9" w:rsidRPr="00494EC5" w:rsidRDefault="00E747A3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BE05F9" w:rsidRPr="00494EC5">
              <w:rPr>
                <w:sz w:val="24"/>
                <w:szCs w:val="24"/>
              </w:rPr>
              <w:t>)</w:t>
            </w:r>
          </w:p>
          <w:p w:rsidR="00E9016F" w:rsidRPr="00494EC5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9016F" w:rsidRPr="00494EC5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Земельный </w:t>
            </w:r>
            <w:r w:rsidR="00E747A3" w:rsidRPr="00494EC5">
              <w:rPr>
                <w:sz w:val="24"/>
                <w:szCs w:val="24"/>
              </w:rPr>
              <w:t xml:space="preserve">садовый </w:t>
            </w:r>
            <w:r w:rsidRPr="00494EC5">
              <w:rPr>
                <w:sz w:val="24"/>
                <w:szCs w:val="24"/>
              </w:rPr>
              <w:t>участок</w:t>
            </w:r>
          </w:p>
          <w:p w:rsidR="00E747A3" w:rsidRPr="00494EC5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E747A3" w:rsidRPr="00494EC5" w:rsidRDefault="002568B7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1/2 </w:t>
            </w:r>
            <w:r w:rsidR="00E747A3" w:rsidRPr="00494EC5">
              <w:rPr>
                <w:sz w:val="24"/>
                <w:szCs w:val="24"/>
              </w:rPr>
              <w:t xml:space="preserve">доля </w:t>
            </w:r>
          </w:p>
          <w:p w:rsidR="00E9016F" w:rsidRPr="00494EC5" w:rsidRDefault="00E747A3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2568B7" w:rsidRPr="00494EC5">
              <w:rPr>
                <w:sz w:val="24"/>
                <w:szCs w:val="24"/>
              </w:rPr>
              <w:t>)</w:t>
            </w: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747A3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 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E747A3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1/2</w:t>
            </w:r>
            <w:r w:rsidR="00532BE2" w:rsidRPr="00494EC5">
              <w:rPr>
                <w:sz w:val="24"/>
                <w:szCs w:val="24"/>
              </w:rPr>
              <w:t xml:space="preserve"> </w:t>
            </w:r>
            <w:r w:rsidR="00E747A3" w:rsidRPr="00494EC5">
              <w:rPr>
                <w:sz w:val="24"/>
                <w:szCs w:val="24"/>
              </w:rPr>
              <w:t>доля</w:t>
            </w:r>
          </w:p>
          <w:p w:rsidR="00360246" w:rsidRPr="00494EC5" w:rsidRDefault="00E747A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360246" w:rsidRPr="00494EC5">
              <w:rPr>
                <w:sz w:val="24"/>
                <w:szCs w:val="24"/>
              </w:rPr>
              <w:t>)</w:t>
            </w:r>
          </w:p>
          <w:p w:rsidR="002568B7" w:rsidRPr="00494EC5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68B7" w:rsidRPr="00494EC5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</w:t>
            </w:r>
          </w:p>
          <w:p w:rsidR="00E747A3" w:rsidRPr="00494EC5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E747A3" w:rsidRPr="00494EC5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1/2 </w:t>
            </w:r>
            <w:r w:rsidR="00E747A3" w:rsidRPr="00494EC5">
              <w:rPr>
                <w:sz w:val="24"/>
                <w:szCs w:val="24"/>
              </w:rPr>
              <w:t>доля</w:t>
            </w:r>
          </w:p>
          <w:p w:rsidR="002568B7" w:rsidRPr="00494EC5" w:rsidRDefault="00E747A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2568B7" w:rsidRPr="00494EC5">
              <w:rPr>
                <w:sz w:val="24"/>
                <w:szCs w:val="24"/>
              </w:rPr>
              <w:t>)</w:t>
            </w:r>
          </w:p>
          <w:p w:rsidR="00D243DF" w:rsidRPr="00494EC5" w:rsidRDefault="00D243D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800,0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3900,0</w:t>
            </w: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86,0</w:t>
            </w: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79,0</w:t>
            </w: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5333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333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333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164F3" w:rsidRPr="00494EC5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164F3" w:rsidRPr="00494EC5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64F3" w:rsidRPr="00494EC5" w:rsidRDefault="005F7411" w:rsidP="006164F3">
            <w:pPr>
              <w:jc w:val="center"/>
            </w:pPr>
            <w:r>
              <w:rPr>
                <w:sz w:val="24"/>
                <w:szCs w:val="24"/>
              </w:rPr>
              <w:t>12 480</w:t>
            </w:r>
            <w:r w:rsidR="00D7058A" w:rsidRPr="00494EC5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D243DF" w:rsidRPr="00494EC5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7B1C" w:rsidRPr="00494EC5" w:rsidRDefault="006A7B1C" w:rsidP="00585104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494EC5">
              <w:rPr>
                <w:b/>
                <w:color w:val="auto"/>
                <w:sz w:val="24"/>
                <w:szCs w:val="24"/>
              </w:rPr>
              <w:t>Васильева Татьяна</w:t>
            </w:r>
          </w:p>
          <w:p w:rsidR="006A7B1C" w:rsidRPr="00494EC5" w:rsidRDefault="006A7B1C" w:rsidP="00585104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94EC5">
              <w:rPr>
                <w:b/>
                <w:color w:val="auto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6A7B1C" w:rsidRPr="00494EC5" w:rsidRDefault="00B53FD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:rsidR="00433A50" w:rsidRPr="00494EC5" w:rsidRDefault="007922B4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1 064 519,00</w:t>
            </w:r>
          </w:p>
          <w:p w:rsidR="00DD5557" w:rsidRPr="00494EC5" w:rsidRDefault="00DD5557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(с учетом </w:t>
            </w:r>
            <w:r w:rsidR="00944098">
              <w:rPr>
                <w:sz w:val="24"/>
                <w:szCs w:val="24"/>
              </w:rPr>
              <w:t>иных доходов</w:t>
            </w:r>
            <w:r w:rsidRPr="00494EC5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B53FD8" w:rsidRPr="00494EC5" w:rsidRDefault="00B53FD8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61,9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68B7" w:rsidRPr="00494EC5" w:rsidRDefault="00E15846" w:rsidP="00256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Автомобиль л</w:t>
            </w:r>
            <w:r w:rsidR="002568B7" w:rsidRPr="00494EC5">
              <w:rPr>
                <w:sz w:val="24"/>
                <w:szCs w:val="24"/>
              </w:rPr>
              <w:t xml:space="preserve">егковой </w:t>
            </w:r>
          </w:p>
          <w:p w:rsidR="006A7B1C" w:rsidRPr="00494EC5" w:rsidRDefault="002568B7" w:rsidP="00712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  <w:lang w:val="en-US"/>
              </w:rPr>
              <w:t>Nissan</w:t>
            </w:r>
            <w:r w:rsidRPr="00494EC5">
              <w:rPr>
                <w:sz w:val="24"/>
                <w:szCs w:val="24"/>
              </w:rPr>
              <w:t xml:space="preserve"> </w:t>
            </w:r>
            <w:r w:rsidRPr="00494EC5">
              <w:rPr>
                <w:sz w:val="24"/>
                <w:szCs w:val="24"/>
                <w:lang w:val="en-US"/>
              </w:rPr>
              <w:t>Note</w:t>
            </w:r>
            <w:r w:rsidRPr="00494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7B1C" w:rsidRPr="00494EC5" w:rsidRDefault="006A7B1C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7B1C" w:rsidRPr="00494EC5" w:rsidRDefault="007922B4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247 849,94</w:t>
            </w:r>
          </w:p>
        </w:tc>
        <w:tc>
          <w:tcPr>
            <w:tcW w:w="1418" w:type="dxa"/>
          </w:tcPr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Земельный участок</w:t>
            </w:r>
          </w:p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173,0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B53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149,</w:t>
            </w:r>
            <w:r w:rsidR="00B53FD8" w:rsidRPr="00494EC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</w:t>
            </w:r>
            <w:r w:rsidR="00F76996" w:rsidRPr="00494EC5">
              <w:rPr>
                <w:sz w:val="24"/>
                <w:szCs w:val="24"/>
              </w:rPr>
              <w:t>-</w:t>
            </w:r>
            <w:r w:rsidRPr="00494EC5">
              <w:rPr>
                <w:sz w:val="24"/>
                <w:szCs w:val="24"/>
              </w:rPr>
              <w:t>биль</w:t>
            </w:r>
            <w:r w:rsidR="00D6204E" w:rsidRPr="00494EC5">
              <w:rPr>
                <w:sz w:val="24"/>
                <w:szCs w:val="24"/>
              </w:rPr>
              <w:t xml:space="preserve"> грузовой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  <w:lang w:val="en-US"/>
              </w:rPr>
              <w:t>PEUGOT</w:t>
            </w:r>
            <w:r w:rsidRPr="00494EC5">
              <w:rPr>
                <w:sz w:val="24"/>
                <w:szCs w:val="24"/>
              </w:rPr>
              <w:t xml:space="preserve"> </w:t>
            </w:r>
            <w:r w:rsidRPr="00494EC5">
              <w:rPr>
                <w:sz w:val="24"/>
                <w:szCs w:val="24"/>
                <w:lang w:val="en-US"/>
              </w:rPr>
              <w:t>BOXER</w:t>
            </w:r>
          </w:p>
          <w:p w:rsidR="00F76996" w:rsidRPr="00494EC5" w:rsidRDefault="00F769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6204E" w:rsidRPr="00494EC5" w:rsidRDefault="00D6204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</w:t>
            </w:r>
            <w:r w:rsidR="00F76996" w:rsidRPr="00494EC5">
              <w:rPr>
                <w:sz w:val="24"/>
                <w:szCs w:val="24"/>
              </w:rPr>
              <w:t>-</w:t>
            </w:r>
            <w:r w:rsidRPr="00494EC5">
              <w:rPr>
                <w:sz w:val="24"/>
                <w:szCs w:val="24"/>
              </w:rPr>
              <w:t>биль легковой БМВ 316</w:t>
            </w:r>
            <w:r w:rsidRPr="00494EC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6A7B1C" w:rsidRPr="00494EC5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6A7B1C" w:rsidRPr="00494EC5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Земельный участок</w:t>
            </w:r>
          </w:p>
          <w:p w:rsidR="006A7B1C" w:rsidRPr="00494EC5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61,9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D243DF" w:rsidRPr="00494EC5" w:rsidRDefault="006A7B1C" w:rsidP="00B53FD8"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A7B1C" w:rsidRPr="00494EC5" w:rsidRDefault="006A7B1C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557A2" w:rsidRPr="00494EC5" w:rsidRDefault="007557A2" w:rsidP="00755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6A7B1C" w:rsidRPr="00494EC5" w:rsidRDefault="006A7B1C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B2239" w:rsidRPr="00364CB8" w:rsidRDefault="006A4E3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64CB8">
              <w:rPr>
                <w:b/>
                <w:sz w:val="24"/>
                <w:szCs w:val="24"/>
              </w:rPr>
              <w:t xml:space="preserve">Рублева </w:t>
            </w:r>
          </w:p>
          <w:p w:rsidR="006A4E3B" w:rsidRPr="00494EC5" w:rsidRDefault="006A4E3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64CB8">
              <w:rPr>
                <w:b/>
                <w:sz w:val="24"/>
                <w:szCs w:val="24"/>
              </w:rPr>
              <w:t>Ольга Алексеевна</w:t>
            </w:r>
          </w:p>
        </w:tc>
        <w:tc>
          <w:tcPr>
            <w:tcW w:w="1701" w:type="dxa"/>
            <w:vMerge w:val="restart"/>
          </w:tcPr>
          <w:p w:rsidR="006A4E3B" w:rsidRPr="00494EC5" w:rsidRDefault="004570C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701" w:type="dxa"/>
          </w:tcPr>
          <w:p w:rsidR="006A4E3B" w:rsidRPr="00494EC5" w:rsidRDefault="004570C0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70C0">
              <w:rPr>
                <w:sz w:val="24"/>
                <w:szCs w:val="24"/>
              </w:rPr>
              <w:t xml:space="preserve">1 286 019,15 (с учетом </w:t>
            </w:r>
            <w:r w:rsidR="00EB75FD">
              <w:rPr>
                <w:sz w:val="24"/>
                <w:szCs w:val="24"/>
              </w:rPr>
              <w:t>иных доходов)</w:t>
            </w:r>
          </w:p>
        </w:tc>
        <w:tc>
          <w:tcPr>
            <w:tcW w:w="1418" w:type="dxa"/>
          </w:tcPr>
          <w:p w:rsidR="006A4E3B" w:rsidRPr="00494EC5" w:rsidRDefault="0029257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E15846" w:rsidRPr="00494EC5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9257F" w:rsidRDefault="0029257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B96A21" w:rsidRPr="00494EC5" w:rsidRDefault="00B96A21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29,8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59,4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906841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</w:t>
            </w:r>
            <w:r w:rsidR="0029257F" w:rsidRPr="00494EC5">
              <w:rPr>
                <w:sz w:val="24"/>
                <w:szCs w:val="24"/>
              </w:rPr>
              <w:t>оссия</w:t>
            </w:r>
          </w:p>
        </w:tc>
        <w:tc>
          <w:tcPr>
            <w:tcW w:w="1559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4E3B" w:rsidRPr="00494EC5" w:rsidRDefault="006A4E3B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6A4E3B" w:rsidRPr="00494EC5" w:rsidRDefault="006A4E3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4098" w:rsidRDefault="004570C0" w:rsidP="00EB7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70C0">
              <w:rPr>
                <w:sz w:val="24"/>
                <w:szCs w:val="24"/>
              </w:rPr>
              <w:t>408 837,4</w:t>
            </w:r>
            <w:r w:rsidR="00944098">
              <w:rPr>
                <w:sz w:val="24"/>
                <w:szCs w:val="24"/>
              </w:rPr>
              <w:t xml:space="preserve">5 </w:t>
            </w:r>
          </w:p>
          <w:p w:rsidR="006A4E3B" w:rsidRPr="00494EC5" w:rsidRDefault="006A4E3B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4E3B" w:rsidRPr="00494EC5" w:rsidRDefault="0029257F" w:rsidP="00E14F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15846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Автомобиль </w:t>
            </w:r>
            <w:r w:rsidR="00E15846" w:rsidRPr="00494EC5">
              <w:rPr>
                <w:sz w:val="24"/>
                <w:szCs w:val="24"/>
              </w:rPr>
              <w:t>легковой</w:t>
            </w:r>
          </w:p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Ford Ecosport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4E3B" w:rsidRPr="00494EC5" w:rsidRDefault="000E649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59,4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09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96,</w:t>
            </w:r>
            <w:r w:rsidR="00096E50" w:rsidRPr="00494EC5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6A4E3B" w:rsidRPr="00494EC5" w:rsidRDefault="006A4E3B" w:rsidP="00096E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A4E3B" w:rsidRPr="00494EC5" w:rsidRDefault="006A4E3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A4E3B" w:rsidRPr="00494EC5" w:rsidRDefault="0029257F" w:rsidP="00E14F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4E3B" w:rsidRPr="00494EC5" w:rsidRDefault="00096E5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4E3B" w:rsidRPr="00494EC5" w:rsidRDefault="000E649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59,4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EAA" w:rsidRPr="00494EC5" w:rsidRDefault="00E91EAA" w:rsidP="0009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257F" w:rsidRPr="00494EC5" w:rsidRDefault="0029257F" w:rsidP="00B96A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18204A" w:rsidTr="00873DBC">
        <w:tc>
          <w:tcPr>
            <w:tcW w:w="1985" w:type="dxa"/>
          </w:tcPr>
          <w:p w:rsidR="0018204A" w:rsidRPr="00ED34FE" w:rsidRDefault="0018204A" w:rsidP="00F34EE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D34FE">
              <w:rPr>
                <w:b/>
                <w:sz w:val="24"/>
                <w:szCs w:val="24"/>
              </w:rPr>
              <w:t>Хлебникова Елена Владимировна</w:t>
            </w:r>
          </w:p>
        </w:tc>
        <w:tc>
          <w:tcPr>
            <w:tcW w:w="1701" w:type="dxa"/>
            <w:vMerge w:val="restart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:rsidR="0018204A" w:rsidRDefault="00DA591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1 080 201,</w:t>
            </w:r>
            <w:r w:rsidR="00B847A8">
              <w:rPr>
                <w:sz w:val="24"/>
                <w:szCs w:val="24"/>
              </w:rPr>
              <w:t>31</w:t>
            </w:r>
          </w:p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1418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Автомобиль легковой</w:t>
            </w:r>
          </w:p>
          <w:p w:rsidR="0018204A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Volkswagen </w:t>
            </w:r>
          </w:p>
          <w:p w:rsidR="0018204A" w:rsidRPr="00ED34FE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Polo</w:t>
            </w:r>
          </w:p>
        </w:tc>
        <w:tc>
          <w:tcPr>
            <w:tcW w:w="1701" w:type="dxa"/>
          </w:tcPr>
          <w:p w:rsidR="0018204A" w:rsidRPr="00E74A14" w:rsidRDefault="00E74A14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4A1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04A" w:rsidRPr="00E74A14" w:rsidRDefault="00E74A14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4A1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8204A" w:rsidRPr="00E74A14" w:rsidRDefault="00E74A14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4A1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8204A" w:rsidRPr="00306140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8204A" w:rsidTr="00F34EE2">
        <w:trPr>
          <w:trHeight w:val="699"/>
        </w:trPr>
        <w:tc>
          <w:tcPr>
            <w:tcW w:w="1985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204A" w:rsidRPr="00306140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993" w:type="dxa"/>
          </w:tcPr>
          <w:p w:rsidR="0018204A" w:rsidRPr="00494EC5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8204A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18204A" w:rsidRPr="00306140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35E50" w:rsidTr="00873DBC">
        <w:tc>
          <w:tcPr>
            <w:tcW w:w="1985" w:type="dxa"/>
          </w:tcPr>
          <w:p w:rsidR="006A650B" w:rsidRPr="006A650B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E29A9">
              <w:rPr>
                <w:b/>
                <w:sz w:val="24"/>
                <w:szCs w:val="24"/>
              </w:rPr>
              <w:t>Мелихова Ирина Леонидовна</w:t>
            </w:r>
          </w:p>
        </w:tc>
        <w:tc>
          <w:tcPr>
            <w:tcW w:w="1701" w:type="dxa"/>
            <w:vMerge w:val="restart"/>
          </w:tcPr>
          <w:p w:rsidR="006A650B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:rsidR="006A650B" w:rsidRDefault="00FE29A9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1 018 067,04</w:t>
            </w:r>
          </w:p>
          <w:p w:rsidR="007F3F0B" w:rsidRDefault="007F3F0B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 учетом </w:t>
            </w:r>
            <w:r w:rsidR="00386D9D">
              <w:rPr>
                <w:sz w:val="24"/>
                <w:szCs w:val="24"/>
              </w:rPr>
              <w:t>иных доходов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A650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23D3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 доли</w:t>
            </w: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праве)</w:t>
            </w: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 </w:t>
            </w:r>
          </w:p>
          <w:p w:rsidR="00E15846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4FEB">
              <w:rPr>
                <w:sz w:val="24"/>
                <w:szCs w:val="24"/>
              </w:rPr>
              <w:t xml:space="preserve">Земельный участок </w:t>
            </w:r>
          </w:p>
          <w:p w:rsidR="00E15846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="003D7D96">
              <w:rPr>
                <w:sz w:val="24"/>
                <w:szCs w:val="24"/>
              </w:rPr>
              <w:t xml:space="preserve">садовый </w:t>
            </w:r>
            <w:r>
              <w:rPr>
                <w:sz w:val="24"/>
                <w:szCs w:val="24"/>
              </w:rPr>
              <w:t>(неза</w:t>
            </w:r>
            <w:r w:rsidR="003D7D96">
              <w:rPr>
                <w:sz w:val="24"/>
                <w:szCs w:val="24"/>
              </w:rPr>
              <w:t>вершенное строительство)</w:t>
            </w: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сов-местная)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сов-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местная)</w:t>
            </w:r>
          </w:p>
          <w:p w:rsidR="00B96A21" w:rsidRDefault="00B96A21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74,7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782B" w:rsidRDefault="0016782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9F7" w:rsidRDefault="007129F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E14FEB" w:rsidRDefault="00AD5489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4FEB" w:rsidRDefault="00AD5489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14FEB" w:rsidRDefault="00AD5489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6A650B" w:rsidRDefault="006A650B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6A650B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29A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FE29A9">
              <w:rPr>
                <w:sz w:val="24"/>
                <w:szCs w:val="24"/>
              </w:rPr>
              <w:t>47 794,79</w:t>
            </w:r>
          </w:p>
          <w:p w:rsidR="006F3B35" w:rsidRDefault="006F3B3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иных доходов)</w:t>
            </w:r>
          </w:p>
          <w:p w:rsidR="00381D26" w:rsidRDefault="00381D26" w:rsidP="00381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23D3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 доли</w:t>
            </w:r>
          </w:p>
          <w:p w:rsidR="006A650B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праве)</w:t>
            </w:r>
          </w:p>
          <w:p w:rsidR="003D7D96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D96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D7D96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D96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сов-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местная)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сов-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местная)</w:t>
            </w:r>
          </w:p>
          <w:p w:rsidR="00B96A21" w:rsidRDefault="00B96A21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  <w:p w:rsidR="003D7D96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7D96" w:rsidRPr="003D7D96" w:rsidRDefault="003D7D96" w:rsidP="00875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</w:t>
            </w:r>
            <w:r w:rsidR="00F7699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биль легковой </w:t>
            </w:r>
            <w:r w:rsidR="0087567A">
              <w:rPr>
                <w:sz w:val="24"/>
                <w:szCs w:val="24"/>
                <w:lang w:val="en-US"/>
              </w:rPr>
              <w:t>Toyota Rav4</w:t>
            </w:r>
          </w:p>
          <w:p w:rsidR="003D7D96" w:rsidRP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D96">
              <w:rPr>
                <w:sz w:val="24"/>
                <w:szCs w:val="24"/>
              </w:rPr>
              <w:t xml:space="preserve">Земельный участок </w:t>
            </w:r>
          </w:p>
          <w:p w:rsidR="00E15846" w:rsidRPr="003D7D96" w:rsidRDefault="00E1584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D96">
              <w:rPr>
                <w:sz w:val="24"/>
                <w:szCs w:val="24"/>
              </w:rPr>
              <w:t>Дом садовый (незавершен</w:t>
            </w:r>
            <w:r w:rsidR="00483FED">
              <w:rPr>
                <w:sz w:val="24"/>
                <w:szCs w:val="24"/>
              </w:rPr>
              <w:t>-</w:t>
            </w:r>
            <w:r w:rsidRPr="003D7D96">
              <w:rPr>
                <w:sz w:val="24"/>
                <w:szCs w:val="24"/>
              </w:rPr>
              <w:t>ное строитель</w:t>
            </w:r>
            <w:r w:rsidR="00483FED">
              <w:rPr>
                <w:sz w:val="24"/>
                <w:szCs w:val="24"/>
              </w:rPr>
              <w:t>-</w:t>
            </w:r>
            <w:r w:rsidRPr="003D7D96">
              <w:rPr>
                <w:sz w:val="24"/>
                <w:szCs w:val="24"/>
              </w:rPr>
              <w:t>ство)</w:t>
            </w:r>
          </w:p>
          <w:p w:rsidR="00F46F1A" w:rsidRDefault="00F46F1A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28463E" w:rsidRDefault="0028463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</w:tc>
        <w:tc>
          <w:tcPr>
            <w:tcW w:w="993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8463E" w:rsidRDefault="0028463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28463E">
        <w:trPr>
          <w:trHeight w:val="3669"/>
        </w:trPr>
        <w:tc>
          <w:tcPr>
            <w:tcW w:w="1985" w:type="dxa"/>
          </w:tcPr>
          <w:p w:rsidR="006A650B" w:rsidRDefault="007F3F0B" w:rsidP="007F3F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A650B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Default="00FE29A9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13 050,00</w:t>
            </w:r>
          </w:p>
        </w:tc>
        <w:tc>
          <w:tcPr>
            <w:tcW w:w="1418" w:type="dxa"/>
          </w:tcPr>
          <w:p w:rsidR="004023D3" w:rsidRDefault="00483FED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Квартира (общая долевая, 1/3 доли</w:t>
            </w:r>
          </w:p>
          <w:p w:rsidR="006A650B" w:rsidRDefault="00483FED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992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 xml:space="preserve">Земельный участок </w:t>
            </w:r>
          </w:p>
          <w:p w:rsidR="00E15846" w:rsidRPr="00483FED" w:rsidRDefault="00E15846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Pr="00483FED" w:rsidRDefault="000355FE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83FED" w:rsidRP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28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Дом садовый (незавершен</w:t>
            </w:r>
            <w:r>
              <w:rPr>
                <w:sz w:val="24"/>
                <w:szCs w:val="24"/>
              </w:rPr>
              <w:t>-</w:t>
            </w:r>
            <w:r w:rsidRPr="00483FED">
              <w:rPr>
                <w:sz w:val="24"/>
                <w:szCs w:val="24"/>
              </w:rPr>
              <w:t>ное строитель</w:t>
            </w:r>
            <w:r>
              <w:rPr>
                <w:sz w:val="24"/>
                <w:szCs w:val="24"/>
              </w:rPr>
              <w:t>-</w:t>
            </w:r>
            <w:r w:rsidRPr="00483FED">
              <w:rPr>
                <w:sz w:val="24"/>
                <w:szCs w:val="24"/>
              </w:rPr>
              <w:t>ство)</w:t>
            </w:r>
          </w:p>
        </w:tc>
        <w:tc>
          <w:tcPr>
            <w:tcW w:w="1134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Россия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Россия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483FED" w:rsidP="0028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650B" w:rsidRPr="00494EC5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44DC8">
              <w:rPr>
                <w:b/>
                <w:sz w:val="24"/>
                <w:szCs w:val="24"/>
              </w:rPr>
              <w:t>Мещерякова Марина Владимировна</w:t>
            </w:r>
          </w:p>
        </w:tc>
        <w:tc>
          <w:tcPr>
            <w:tcW w:w="1701" w:type="dxa"/>
            <w:vMerge w:val="restart"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:rsidR="006A650B" w:rsidRPr="00494EC5" w:rsidRDefault="00F44DC8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1 120 451,28 (с учетом </w:t>
            </w:r>
            <w:r w:rsidR="00944098">
              <w:rPr>
                <w:sz w:val="24"/>
                <w:szCs w:val="24"/>
              </w:rPr>
              <w:t>иных доходов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A650B" w:rsidRPr="00494EC5" w:rsidRDefault="00E32732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A650B" w:rsidRPr="00494EC5" w:rsidRDefault="00E32732" w:rsidP="00074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53,</w:t>
            </w:r>
            <w:r w:rsidR="00074B52" w:rsidRPr="00494EC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A650B" w:rsidRPr="00494EC5" w:rsidRDefault="00E32732" w:rsidP="00D37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</w:t>
            </w:r>
            <w:r w:rsidR="00F46F1A" w:rsidRPr="00494EC5">
              <w:rPr>
                <w:sz w:val="24"/>
                <w:szCs w:val="24"/>
              </w:rPr>
              <w:t>-</w:t>
            </w:r>
            <w:r w:rsidRPr="00494EC5">
              <w:rPr>
                <w:sz w:val="24"/>
                <w:szCs w:val="24"/>
              </w:rPr>
              <w:t xml:space="preserve">биль легковой </w:t>
            </w:r>
            <w:r w:rsidR="00D373C1" w:rsidRPr="00494EC5">
              <w:rPr>
                <w:sz w:val="24"/>
                <w:szCs w:val="24"/>
                <w:lang w:val="en-US"/>
              </w:rPr>
              <w:t>Mitsubishi</w:t>
            </w:r>
            <w:r w:rsidR="00D373C1" w:rsidRPr="00494EC5">
              <w:rPr>
                <w:sz w:val="24"/>
                <w:szCs w:val="24"/>
              </w:rPr>
              <w:t xml:space="preserve"> </w:t>
            </w:r>
            <w:r w:rsidR="00D373C1" w:rsidRPr="00494EC5">
              <w:rPr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650B" w:rsidRPr="00494EC5" w:rsidRDefault="006A650B" w:rsidP="003B1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486987" w:rsidRDefault="006A650B" w:rsidP="008A5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  <w:p w:rsidR="00B96A21" w:rsidRPr="00494EC5" w:rsidRDefault="00B96A21" w:rsidP="008A5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A650B" w:rsidRPr="00494EC5" w:rsidRDefault="00E32732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A650B" w:rsidRPr="00494EC5" w:rsidRDefault="008A59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53,2</w:t>
            </w:r>
          </w:p>
        </w:tc>
        <w:tc>
          <w:tcPr>
            <w:tcW w:w="993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B2239" w:rsidRPr="00595E6B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bookmarkStart w:id="0" w:name="_GoBack" w:colFirst="2" w:colLast="2"/>
            <w:r w:rsidRPr="00595E6B">
              <w:rPr>
                <w:b/>
                <w:sz w:val="24"/>
                <w:szCs w:val="24"/>
              </w:rPr>
              <w:t xml:space="preserve">Попова </w:t>
            </w:r>
          </w:p>
          <w:p w:rsidR="006A650B" w:rsidRPr="00494EC5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95E6B">
              <w:rPr>
                <w:b/>
                <w:sz w:val="24"/>
                <w:szCs w:val="24"/>
              </w:rPr>
              <w:t>Олеся Анатольевна</w:t>
            </w:r>
          </w:p>
        </w:tc>
        <w:tc>
          <w:tcPr>
            <w:tcW w:w="1701" w:type="dxa"/>
            <w:vMerge w:val="restart"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:rsidR="007707C5" w:rsidRPr="00494EC5" w:rsidRDefault="00595E6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1 023 772,58</w:t>
            </w:r>
          </w:p>
          <w:p w:rsidR="007707C5" w:rsidRPr="00494EC5" w:rsidRDefault="00595E6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65B3B">
              <w:rPr>
                <w:sz w:val="24"/>
                <w:szCs w:val="24"/>
              </w:rPr>
              <w:t>с учетом иных доходов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747A3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 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4023D3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1/3 доля</w:t>
            </w:r>
          </w:p>
          <w:p w:rsidR="006A650B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56,9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79,5</w:t>
            </w:r>
          </w:p>
        </w:tc>
        <w:tc>
          <w:tcPr>
            <w:tcW w:w="993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bookmarkEnd w:id="0"/>
      <w:tr w:rsidR="00E35E50" w:rsidTr="00873DBC">
        <w:tc>
          <w:tcPr>
            <w:tcW w:w="1985" w:type="dxa"/>
          </w:tcPr>
          <w:p w:rsidR="006A650B" w:rsidRDefault="00373EF9" w:rsidP="00133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  <w:p w:rsidR="00B96A21" w:rsidRPr="00494EC5" w:rsidRDefault="00B96A21" w:rsidP="00133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A650B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7707C5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79,5</w:t>
            </w:r>
          </w:p>
        </w:tc>
        <w:tc>
          <w:tcPr>
            <w:tcW w:w="993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F0578D" w:rsidTr="00873DBC">
        <w:tc>
          <w:tcPr>
            <w:tcW w:w="1985" w:type="dxa"/>
          </w:tcPr>
          <w:p w:rsidR="00F0578D" w:rsidRPr="00D006F6" w:rsidRDefault="00B761B7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006F6">
              <w:rPr>
                <w:b/>
                <w:sz w:val="24"/>
                <w:szCs w:val="24"/>
              </w:rPr>
              <w:t>Егорова Светлана Владимировна</w:t>
            </w:r>
          </w:p>
        </w:tc>
        <w:tc>
          <w:tcPr>
            <w:tcW w:w="1701" w:type="dxa"/>
            <w:vMerge w:val="restart"/>
          </w:tcPr>
          <w:p w:rsidR="00F0578D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:rsidR="00F0578D" w:rsidRDefault="00B761B7" w:rsidP="00065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1308">
              <w:rPr>
                <w:sz w:val="24"/>
                <w:szCs w:val="24"/>
              </w:rPr>
              <w:t> 40</w:t>
            </w:r>
            <w:r w:rsidR="00065C0F">
              <w:rPr>
                <w:sz w:val="24"/>
                <w:szCs w:val="24"/>
              </w:rPr>
              <w:t>9</w:t>
            </w:r>
            <w:r w:rsidR="00CD1308">
              <w:rPr>
                <w:sz w:val="24"/>
                <w:szCs w:val="24"/>
              </w:rPr>
              <w:t xml:space="preserve"> 793,17</w:t>
            </w:r>
            <w:r>
              <w:rPr>
                <w:sz w:val="24"/>
                <w:szCs w:val="24"/>
              </w:rPr>
              <w:t xml:space="preserve"> (с учетом </w:t>
            </w:r>
            <w:r w:rsidR="004E6D89">
              <w:rPr>
                <w:sz w:val="24"/>
                <w:szCs w:val="24"/>
              </w:rPr>
              <w:t>иных доходов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B96A21" w:rsidRDefault="00B761B7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E7E0E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E7E0E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578D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0578D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761B7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1B7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761B7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1B7" w:rsidRPr="007707C5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0578D" w:rsidRDefault="00CD130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B761B7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1B7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  <w:p w:rsidR="00B761B7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1B7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  <w:r w:rsidR="004E6D89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0578D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61B7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1B7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61B7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1B7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578D" w:rsidTr="00873DBC">
        <w:tc>
          <w:tcPr>
            <w:tcW w:w="1985" w:type="dxa"/>
          </w:tcPr>
          <w:p w:rsidR="00F0578D" w:rsidRPr="00373EF9" w:rsidRDefault="00B761B7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0578D" w:rsidRDefault="00F0578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78D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7 566 183,41 (с учетом единовременн</w:t>
            </w:r>
            <w:r>
              <w:rPr>
                <w:sz w:val="24"/>
                <w:szCs w:val="24"/>
              </w:rPr>
              <w:lastRenderedPageBreak/>
              <w:t>ой субсидии на приобретение жил</w:t>
            </w:r>
            <w:r w:rsidR="004E6D89">
              <w:rPr>
                <w:sz w:val="24"/>
                <w:szCs w:val="24"/>
              </w:rPr>
              <w:t>ого помещения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E7E0E" w:rsidRDefault="00B761B7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F0578D" w:rsidRDefault="00CD130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CD1308" w:rsidRDefault="00CD130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578D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006F6" w:rsidRPr="00D006F6" w:rsidRDefault="00B761B7" w:rsidP="00FB7FC1">
            <w:pPr>
              <w:ind w:left="-150" w:right="-30"/>
              <w:jc w:val="center"/>
              <w:rPr>
                <w:iCs w:val="0"/>
                <w:color w:val="auto"/>
                <w:sz w:val="24"/>
                <w:szCs w:val="24"/>
                <w:shd w:val="clear" w:color="auto" w:fill="FFFFFF"/>
              </w:rPr>
            </w:pPr>
            <w:r w:rsidRPr="00D006F6">
              <w:rPr>
                <w:sz w:val="24"/>
                <w:szCs w:val="24"/>
              </w:rPr>
              <w:t>Автомобиль</w:t>
            </w:r>
            <w:r w:rsidR="00D006F6">
              <w:rPr>
                <w:sz w:val="24"/>
                <w:szCs w:val="24"/>
              </w:rPr>
              <w:t xml:space="preserve">         </w:t>
            </w:r>
            <w:r w:rsidRPr="00D006F6">
              <w:rPr>
                <w:sz w:val="24"/>
                <w:szCs w:val="24"/>
              </w:rPr>
              <w:t xml:space="preserve"> </w:t>
            </w:r>
            <w:r w:rsidR="00D006F6">
              <w:rPr>
                <w:sz w:val="24"/>
                <w:szCs w:val="24"/>
              </w:rPr>
              <w:t xml:space="preserve">        </w:t>
            </w:r>
            <w:r w:rsidRPr="00D006F6">
              <w:rPr>
                <w:sz w:val="24"/>
                <w:szCs w:val="24"/>
              </w:rPr>
              <w:t xml:space="preserve">легковой </w:t>
            </w:r>
            <w:r w:rsidR="00D006F6" w:rsidRPr="00D006F6">
              <w:rPr>
                <w:iCs w:val="0"/>
                <w:color w:val="auto"/>
                <w:sz w:val="24"/>
                <w:szCs w:val="24"/>
              </w:rPr>
              <w:fldChar w:fldCharType="begin"/>
            </w:r>
            <w:r w:rsidR="00D006F6" w:rsidRPr="00D006F6">
              <w:rPr>
                <w:iCs w:val="0"/>
                <w:color w:val="auto"/>
                <w:sz w:val="24"/>
                <w:szCs w:val="24"/>
              </w:rPr>
              <w:instrText xml:space="preserve"> HYPERLINK "https://auto.ru/rossiya/cars/volvo/xc90/all/?from=wizard.model&amp;utm_source=auto_wizard&amp;utm_medium=desktop&amp;utm_campaign=model&amp;utm_content=listing&amp;sort_offers=fresh_relevance_1-DESC" \t "_blank" </w:instrText>
            </w:r>
            <w:r w:rsidR="00D006F6" w:rsidRPr="00D006F6">
              <w:rPr>
                <w:iCs w:val="0"/>
                <w:color w:val="auto"/>
                <w:sz w:val="24"/>
                <w:szCs w:val="24"/>
              </w:rPr>
              <w:fldChar w:fldCharType="separate"/>
            </w:r>
          </w:p>
          <w:p w:rsidR="00D006F6" w:rsidRPr="00D006F6" w:rsidRDefault="00D006F6" w:rsidP="00FB7FC1">
            <w:pPr>
              <w:ind w:left="-150" w:right="-30"/>
              <w:jc w:val="center"/>
              <w:rPr>
                <w:iCs w:val="0"/>
                <w:color w:val="auto"/>
                <w:sz w:val="24"/>
                <w:szCs w:val="24"/>
              </w:rPr>
            </w:pPr>
            <w:r w:rsidRPr="00D006F6">
              <w:rPr>
                <w:bCs/>
                <w:iCs w:val="0"/>
                <w:color w:val="auto"/>
                <w:sz w:val="24"/>
                <w:szCs w:val="24"/>
                <w:shd w:val="clear" w:color="auto" w:fill="FFFFFF"/>
              </w:rPr>
              <w:t>Volvo</w:t>
            </w:r>
            <w:r w:rsidRPr="00D006F6">
              <w:rPr>
                <w:i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D006F6">
              <w:rPr>
                <w:bCs/>
                <w:iCs w:val="0"/>
                <w:color w:val="auto"/>
                <w:sz w:val="24"/>
                <w:szCs w:val="24"/>
                <w:shd w:val="clear" w:color="auto" w:fill="FFFFFF"/>
              </w:rPr>
              <w:t>XC90</w:t>
            </w:r>
          </w:p>
          <w:p w:rsidR="00AE7E0E" w:rsidRPr="007922B4" w:rsidRDefault="00D006F6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06F6">
              <w:rPr>
                <w:iCs w:val="0"/>
                <w:color w:val="auto"/>
                <w:sz w:val="24"/>
                <w:szCs w:val="24"/>
              </w:rPr>
              <w:lastRenderedPageBreak/>
              <w:fldChar w:fldCharType="end"/>
            </w:r>
          </w:p>
        </w:tc>
        <w:tc>
          <w:tcPr>
            <w:tcW w:w="1701" w:type="dxa"/>
          </w:tcPr>
          <w:p w:rsidR="007E47C6" w:rsidRPr="00AE7E0E" w:rsidRDefault="00624930" w:rsidP="00AE7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AE7E0E" w:rsidRDefault="0062493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E7E0E" w:rsidRDefault="0062493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0578D" w:rsidRDefault="00E41E1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Единовременная субсидия на </w:t>
            </w:r>
            <w:r>
              <w:rPr>
                <w:sz w:val="24"/>
                <w:szCs w:val="24"/>
              </w:rPr>
              <w:lastRenderedPageBreak/>
              <w:t xml:space="preserve">приобретение жилого помещения 6 441 039,00 руб. </w:t>
            </w:r>
          </w:p>
        </w:tc>
      </w:tr>
      <w:tr w:rsidR="00FB7FC1" w:rsidTr="00873DBC">
        <w:tc>
          <w:tcPr>
            <w:tcW w:w="1985" w:type="dxa"/>
          </w:tcPr>
          <w:p w:rsidR="00FB7FC1" w:rsidRPr="00FB7FC1" w:rsidRDefault="00FB7FC1" w:rsidP="00FB7FC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7FC1">
              <w:rPr>
                <w:b/>
                <w:sz w:val="24"/>
                <w:szCs w:val="24"/>
              </w:rPr>
              <w:lastRenderedPageBreak/>
              <w:t>Лоукус Елена Борисовна</w:t>
            </w:r>
          </w:p>
        </w:tc>
        <w:tc>
          <w:tcPr>
            <w:tcW w:w="1701" w:type="dxa"/>
            <w:vMerge w:val="restart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992 507,76  </w:t>
            </w:r>
          </w:p>
          <w:p w:rsidR="00FB7FC1" w:rsidRDefault="00FB7FC1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 учетом </w:t>
            </w:r>
            <w:r w:rsidR="004E6D89">
              <w:rPr>
                <w:sz w:val="24"/>
                <w:szCs w:val="24"/>
              </w:rPr>
              <w:t>иных доходов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</w:tcPr>
          <w:p w:rsidR="00FB7FC1" w:rsidRPr="00FB7FC1" w:rsidRDefault="00FB7FC1" w:rsidP="00FB7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FC1">
              <w:rPr>
                <w:sz w:val="24"/>
                <w:szCs w:val="24"/>
              </w:rPr>
              <w:t>Квартира (общая долевая,</w:t>
            </w:r>
          </w:p>
          <w:p w:rsidR="00FB7FC1" w:rsidRPr="00FB7FC1" w:rsidRDefault="00FB7FC1" w:rsidP="00FB7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FC1">
              <w:rPr>
                <w:sz w:val="24"/>
                <w:szCs w:val="24"/>
              </w:rPr>
              <w:t>2/3 доля</w:t>
            </w:r>
          </w:p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FC1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992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B7FC1" w:rsidRDefault="00FB7FC1" w:rsidP="00FB7FC1">
            <w:pPr>
              <w:ind w:left="-150"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B7FC1" w:rsidRPr="00AE7E0E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7FC1" w:rsidTr="00873DBC">
        <w:tc>
          <w:tcPr>
            <w:tcW w:w="1985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7FC1" w:rsidRDefault="00FB7FC1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2 716 778,11 (с учетом </w:t>
            </w:r>
            <w:r w:rsidR="00944098">
              <w:rPr>
                <w:sz w:val="24"/>
                <w:szCs w:val="24"/>
              </w:rPr>
              <w:t>иных доходов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B7FC1" w:rsidRPr="00FB7FC1" w:rsidRDefault="00FB7FC1" w:rsidP="00FB7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FC1">
              <w:rPr>
                <w:sz w:val="24"/>
                <w:szCs w:val="24"/>
              </w:rPr>
              <w:t xml:space="preserve">Земельный участок </w:t>
            </w:r>
          </w:p>
          <w:p w:rsidR="00FB7FC1" w:rsidRPr="00FB7FC1" w:rsidRDefault="00FB7FC1" w:rsidP="00FB7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FC1">
              <w:rPr>
                <w:sz w:val="24"/>
                <w:szCs w:val="24"/>
              </w:rPr>
              <w:t>Жилой дом</w:t>
            </w:r>
          </w:p>
          <w:p w:rsidR="00FB7FC1" w:rsidRPr="00FB7FC1" w:rsidRDefault="00FB7FC1" w:rsidP="00FB7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FC1" w:rsidRP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7FC1">
              <w:rPr>
                <w:sz w:val="24"/>
                <w:szCs w:val="24"/>
              </w:rPr>
              <w:t>1 664,0</w:t>
            </w:r>
          </w:p>
          <w:p w:rsidR="00FB7FC1" w:rsidRP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7FC1">
              <w:rPr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7203" w:rsidRDefault="00F67203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67203" w:rsidRDefault="00F67203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B7FC1" w:rsidRDefault="00FB7FC1" w:rsidP="00FB7FC1">
            <w:pPr>
              <w:ind w:left="-150" w:right="-30"/>
              <w:jc w:val="center"/>
              <w:rPr>
                <w:sz w:val="24"/>
                <w:szCs w:val="24"/>
              </w:rPr>
            </w:pPr>
            <w:r w:rsidRPr="00D006F6"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</w:rPr>
              <w:t xml:space="preserve">         </w:t>
            </w:r>
            <w:r w:rsidRPr="00D006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Pr="00D006F6">
              <w:rPr>
                <w:sz w:val="24"/>
                <w:szCs w:val="24"/>
              </w:rPr>
              <w:t>легковой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KI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  <w:lang w:val="en-US"/>
              </w:rPr>
              <w:t>XM</w:t>
            </w:r>
            <w:r w:rsidRPr="00433B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FL</w:t>
            </w:r>
            <w:r w:rsidRPr="00433B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701" w:type="dxa"/>
          </w:tcPr>
          <w:p w:rsidR="00FB7FC1" w:rsidRPr="00AE7E0E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993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B7FC1" w:rsidRDefault="00FB7FC1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7DC9" w:rsidRDefault="00857DC9" w:rsidP="00857DC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279F2" w:rsidRDefault="00D279F2" w:rsidP="00857DC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1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Указывается ФИО муниципального служащего (ФИО супруги (супруга) и несовершеннолетних детей не указываются)</w:t>
      </w:r>
      <w:r w:rsidR="009612E1">
        <w:rPr>
          <w:sz w:val="16"/>
          <w:szCs w:val="16"/>
        </w:rPr>
        <w:t>.</w:t>
      </w: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2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Указывается должность муниципального служащего</w:t>
      </w:r>
      <w:r w:rsidR="009612E1">
        <w:rPr>
          <w:sz w:val="16"/>
          <w:szCs w:val="16"/>
        </w:rPr>
        <w:t>.</w:t>
      </w: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3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Например, жилой дом, земельный участок, квартира и т.д.</w:t>
      </w: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4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Россия или иная страна (государство)</w:t>
      </w:r>
      <w:r w:rsidR="009612E1">
        <w:rPr>
          <w:sz w:val="16"/>
          <w:szCs w:val="16"/>
        </w:rPr>
        <w:t>.</w:t>
      </w: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5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Контрольно-счетной палаты Петрозаводского городского округа и его супруги (супруга) за три последних года, предшествующих отчетному периоду</w:t>
      </w:r>
      <w:r w:rsidR="009612E1">
        <w:rPr>
          <w:sz w:val="16"/>
          <w:szCs w:val="16"/>
        </w:rPr>
        <w:t>.</w:t>
      </w:r>
    </w:p>
    <w:p w:rsidR="00D279F2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3D15A4" w:rsidRPr="009612E1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sectPr w:rsidR="003D15A4" w:rsidRPr="009612E1" w:rsidSect="00857DC9">
      <w:footerReference w:type="even" r:id="rId6"/>
      <w:footnotePr>
        <w:pos w:val="beneathText"/>
      </w:footnotePr>
      <w:endnotePr>
        <w:numFmt w:val="decimal"/>
      </w:endnotePr>
      <w:type w:val="nextColumn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89" w:rsidRDefault="00AD5489" w:rsidP="000B2342">
      <w:r>
        <w:separator/>
      </w:r>
    </w:p>
  </w:endnote>
  <w:endnote w:type="continuationSeparator" w:id="0">
    <w:p w:rsidR="00AD5489" w:rsidRDefault="00AD5489" w:rsidP="000B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89" w:rsidRDefault="00AD5489" w:rsidP="003D5C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489" w:rsidRDefault="00AD5489" w:rsidP="003D5C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89" w:rsidRDefault="00AD5489" w:rsidP="000B2342">
      <w:r>
        <w:separator/>
      </w:r>
    </w:p>
  </w:footnote>
  <w:footnote w:type="continuationSeparator" w:id="0">
    <w:p w:rsidR="00AD5489" w:rsidRDefault="00AD5489" w:rsidP="000B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72"/>
    <w:rsid w:val="000355FE"/>
    <w:rsid w:val="00045C52"/>
    <w:rsid w:val="00065C0F"/>
    <w:rsid w:val="00074B52"/>
    <w:rsid w:val="00096312"/>
    <w:rsid w:val="00096E50"/>
    <w:rsid w:val="000B2342"/>
    <w:rsid w:val="000E6492"/>
    <w:rsid w:val="000E6E43"/>
    <w:rsid w:val="000F0BF9"/>
    <w:rsid w:val="00112BE5"/>
    <w:rsid w:val="00123CDF"/>
    <w:rsid w:val="00133C9D"/>
    <w:rsid w:val="0016782B"/>
    <w:rsid w:val="00173305"/>
    <w:rsid w:val="0018204A"/>
    <w:rsid w:val="001E002A"/>
    <w:rsid w:val="001E29BF"/>
    <w:rsid w:val="002568B7"/>
    <w:rsid w:val="0028463E"/>
    <w:rsid w:val="0029257F"/>
    <w:rsid w:val="00295C9F"/>
    <w:rsid w:val="002B308C"/>
    <w:rsid w:val="002D0A18"/>
    <w:rsid w:val="002F64D8"/>
    <w:rsid w:val="0032551F"/>
    <w:rsid w:val="00330A82"/>
    <w:rsid w:val="0033430D"/>
    <w:rsid w:val="00341E80"/>
    <w:rsid w:val="00344BFC"/>
    <w:rsid w:val="00360246"/>
    <w:rsid w:val="00364CB8"/>
    <w:rsid w:val="00373EF9"/>
    <w:rsid w:val="00381D26"/>
    <w:rsid w:val="00386D9D"/>
    <w:rsid w:val="003B18AA"/>
    <w:rsid w:val="003B387D"/>
    <w:rsid w:val="003D15A4"/>
    <w:rsid w:val="003D3804"/>
    <w:rsid w:val="003D5C48"/>
    <w:rsid w:val="003D7717"/>
    <w:rsid w:val="003D7D96"/>
    <w:rsid w:val="003F3364"/>
    <w:rsid w:val="004023D3"/>
    <w:rsid w:val="00433A50"/>
    <w:rsid w:val="00452905"/>
    <w:rsid w:val="004570C0"/>
    <w:rsid w:val="00472D2B"/>
    <w:rsid w:val="00476ADF"/>
    <w:rsid w:val="00483FED"/>
    <w:rsid w:val="00486987"/>
    <w:rsid w:val="00494EC5"/>
    <w:rsid w:val="004E6D89"/>
    <w:rsid w:val="005266E5"/>
    <w:rsid w:val="00532BE2"/>
    <w:rsid w:val="00543B02"/>
    <w:rsid w:val="005466CE"/>
    <w:rsid w:val="00554374"/>
    <w:rsid w:val="00585104"/>
    <w:rsid w:val="00595E6B"/>
    <w:rsid w:val="005F3834"/>
    <w:rsid w:val="005F7411"/>
    <w:rsid w:val="006164F3"/>
    <w:rsid w:val="00624930"/>
    <w:rsid w:val="00646EDC"/>
    <w:rsid w:val="00660FFA"/>
    <w:rsid w:val="006A4E3B"/>
    <w:rsid w:val="006A650B"/>
    <w:rsid w:val="006A7B1C"/>
    <w:rsid w:val="006B2239"/>
    <w:rsid w:val="006E7A10"/>
    <w:rsid w:val="006F3B35"/>
    <w:rsid w:val="006F5BCF"/>
    <w:rsid w:val="007129F7"/>
    <w:rsid w:val="00733404"/>
    <w:rsid w:val="0074265B"/>
    <w:rsid w:val="007502DF"/>
    <w:rsid w:val="007557A2"/>
    <w:rsid w:val="007707C5"/>
    <w:rsid w:val="007922B4"/>
    <w:rsid w:val="007E47C6"/>
    <w:rsid w:val="007F3F0B"/>
    <w:rsid w:val="008011C3"/>
    <w:rsid w:val="00803C85"/>
    <w:rsid w:val="00804283"/>
    <w:rsid w:val="008137D5"/>
    <w:rsid w:val="00857DC9"/>
    <w:rsid w:val="00873DBC"/>
    <w:rsid w:val="0087535A"/>
    <w:rsid w:val="0087567A"/>
    <w:rsid w:val="0089116F"/>
    <w:rsid w:val="0089281B"/>
    <w:rsid w:val="00893363"/>
    <w:rsid w:val="008A590E"/>
    <w:rsid w:val="008B4CA6"/>
    <w:rsid w:val="008E00CF"/>
    <w:rsid w:val="008E516C"/>
    <w:rsid w:val="009060D8"/>
    <w:rsid w:val="00906841"/>
    <w:rsid w:val="009250C4"/>
    <w:rsid w:val="00944098"/>
    <w:rsid w:val="009534F7"/>
    <w:rsid w:val="00957355"/>
    <w:rsid w:val="009612E1"/>
    <w:rsid w:val="00974CBD"/>
    <w:rsid w:val="00976C59"/>
    <w:rsid w:val="009B319A"/>
    <w:rsid w:val="00A33B77"/>
    <w:rsid w:val="00A56512"/>
    <w:rsid w:val="00A83D5C"/>
    <w:rsid w:val="00AC6E72"/>
    <w:rsid w:val="00AD53EA"/>
    <w:rsid w:val="00AD5489"/>
    <w:rsid w:val="00AE7E0E"/>
    <w:rsid w:val="00AF05F3"/>
    <w:rsid w:val="00AF40DC"/>
    <w:rsid w:val="00B0032B"/>
    <w:rsid w:val="00B53FD8"/>
    <w:rsid w:val="00B57A5B"/>
    <w:rsid w:val="00B761B7"/>
    <w:rsid w:val="00B847A8"/>
    <w:rsid w:val="00B87CB6"/>
    <w:rsid w:val="00B95028"/>
    <w:rsid w:val="00B96A21"/>
    <w:rsid w:val="00BA037A"/>
    <w:rsid w:val="00BC6200"/>
    <w:rsid w:val="00BE05F9"/>
    <w:rsid w:val="00BF1485"/>
    <w:rsid w:val="00C03062"/>
    <w:rsid w:val="00C0329D"/>
    <w:rsid w:val="00C3116F"/>
    <w:rsid w:val="00C5751F"/>
    <w:rsid w:val="00C624E4"/>
    <w:rsid w:val="00C727BD"/>
    <w:rsid w:val="00C93EC7"/>
    <w:rsid w:val="00CA1E2E"/>
    <w:rsid w:val="00CD1308"/>
    <w:rsid w:val="00CD2953"/>
    <w:rsid w:val="00D006F6"/>
    <w:rsid w:val="00D14778"/>
    <w:rsid w:val="00D243DF"/>
    <w:rsid w:val="00D279F2"/>
    <w:rsid w:val="00D373C1"/>
    <w:rsid w:val="00D6204E"/>
    <w:rsid w:val="00D65B3B"/>
    <w:rsid w:val="00D7058A"/>
    <w:rsid w:val="00D93F4A"/>
    <w:rsid w:val="00D9416A"/>
    <w:rsid w:val="00D95000"/>
    <w:rsid w:val="00DA32C8"/>
    <w:rsid w:val="00DA591A"/>
    <w:rsid w:val="00DD5557"/>
    <w:rsid w:val="00E00263"/>
    <w:rsid w:val="00E036DF"/>
    <w:rsid w:val="00E14FEB"/>
    <w:rsid w:val="00E15846"/>
    <w:rsid w:val="00E21240"/>
    <w:rsid w:val="00E2124D"/>
    <w:rsid w:val="00E2266E"/>
    <w:rsid w:val="00E32732"/>
    <w:rsid w:val="00E35E50"/>
    <w:rsid w:val="00E41E15"/>
    <w:rsid w:val="00E44709"/>
    <w:rsid w:val="00E50ECA"/>
    <w:rsid w:val="00E53336"/>
    <w:rsid w:val="00E60AD2"/>
    <w:rsid w:val="00E7464F"/>
    <w:rsid w:val="00E747A3"/>
    <w:rsid w:val="00E74A14"/>
    <w:rsid w:val="00E83614"/>
    <w:rsid w:val="00E9016F"/>
    <w:rsid w:val="00E91EAA"/>
    <w:rsid w:val="00EA1370"/>
    <w:rsid w:val="00EB1692"/>
    <w:rsid w:val="00EB75FD"/>
    <w:rsid w:val="00EE1CF0"/>
    <w:rsid w:val="00EE635A"/>
    <w:rsid w:val="00EF5657"/>
    <w:rsid w:val="00F02645"/>
    <w:rsid w:val="00F0578D"/>
    <w:rsid w:val="00F34EE2"/>
    <w:rsid w:val="00F42F16"/>
    <w:rsid w:val="00F44DC8"/>
    <w:rsid w:val="00F46F1A"/>
    <w:rsid w:val="00F51233"/>
    <w:rsid w:val="00F67203"/>
    <w:rsid w:val="00F7542A"/>
    <w:rsid w:val="00F76996"/>
    <w:rsid w:val="00F84709"/>
    <w:rsid w:val="00F921A2"/>
    <w:rsid w:val="00FB30A7"/>
    <w:rsid w:val="00FB7FC1"/>
    <w:rsid w:val="00FC5171"/>
    <w:rsid w:val="00FE29A9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10E11-A74B-49E9-BA39-B6018FAC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342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23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2342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styleId="a5">
    <w:name w:val="page number"/>
    <w:basedOn w:val="a0"/>
    <w:rsid w:val="000B2342"/>
  </w:style>
  <w:style w:type="paragraph" w:styleId="a6">
    <w:name w:val="No Spacing"/>
    <w:uiPriority w:val="1"/>
    <w:qFormat/>
    <w:rsid w:val="000B2342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a7">
    <w:name w:val="endnote text"/>
    <w:basedOn w:val="a"/>
    <w:link w:val="a8"/>
    <w:rsid w:val="000B2342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0B2342"/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styleId="a9">
    <w:name w:val="endnote reference"/>
    <w:rsid w:val="000B234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E29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29BF"/>
    <w:rPr>
      <w:rFonts w:ascii="Segoe UI" w:eastAsia="Times New Roman" w:hAnsi="Segoe UI" w:cs="Segoe UI"/>
      <w:iCs/>
      <w:color w:val="000000"/>
      <w:sz w:val="18"/>
      <w:szCs w:val="18"/>
      <w:lang w:eastAsia="ru-RU"/>
    </w:rPr>
  </w:style>
  <w:style w:type="table" w:styleId="ac">
    <w:name w:val="Table Grid"/>
    <w:basedOn w:val="a1"/>
    <w:uiPriority w:val="39"/>
    <w:rsid w:val="002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ZAMPRED</dc:creator>
  <cp:keywords/>
  <dc:description/>
  <cp:lastModifiedBy>Татьяна</cp:lastModifiedBy>
  <cp:revision>3</cp:revision>
  <cp:lastPrinted>2019-03-31T10:46:00Z</cp:lastPrinted>
  <dcterms:created xsi:type="dcterms:W3CDTF">2020-09-16T14:10:00Z</dcterms:created>
  <dcterms:modified xsi:type="dcterms:W3CDTF">2020-09-16T14:10:00Z</dcterms:modified>
</cp:coreProperties>
</file>