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FB3684" w:rsidRDefault="004512E6" w:rsidP="00FB3684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председателем городской</w:t>
      </w:r>
      <w:r w:rsidR="00FB3684">
        <w:rPr>
          <w:rFonts w:ascii="Times New Roman" w:hAnsi="Times New Roman"/>
          <w:sz w:val="28"/>
          <w:szCs w:val="28"/>
        </w:rPr>
        <w:t xml:space="preserve"> Думы городского округа Вичуга </w:t>
      </w:r>
      <w:r>
        <w:rPr>
          <w:rFonts w:ascii="Times New Roman" w:hAnsi="Times New Roman"/>
          <w:sz w:val="28"/>
          <w:szCs w:val="28"/>
        </w:rPr>
        <w:t xml:space="preserve">и муниципальными служащими  </w:t>
      </w:r>
    </w:p>
    <w:p w:rsidR="004512E6" w:rsidRDefault="004512E6" w:rsidP="00FB3684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Думы городского округа Вичуга  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 января 201</w:t>
      </w:r>
      <w:r w:rsidR="00FB368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года по 31 декабря  201</w:t>
      </w:r>
      <w:r w:rsidR="00FB368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7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1"/>
        <w:gridCol w:w="1854"/>
        <w:gridCol w:w="1279"/>
        <w:gridCol w:w="1682"/>
        <w:gridCol w:w="1406"/>
        <w:gridCol w:w="1415"/>
        <w:gridCol w:w="1728"/>
        <w:gridCol w:w="1508"/>
        <w:gridCol w:w="1198"/>
        <w:gridCol w:w="1189"/>
        <w:gridCol w:w="12"/>
        <w:gridCol w:w="1614"/>
      </w:tblGrid>
      <w:tr w:rsidR="00D03710" w:rsidRPr="005843B2" w:rsidTr="00D03710">
        <w:trPr>
          <w:trHeight w:val="968"/>
          <w:tblHeader/>
          <w:tblCellSpacing w:w="0" w:type="dxa"/>
        </w:trPr>
        <w:tc>
          <w:tcPr>
            <w:tcW w:w="203" w:type="pct"/>
            <w:vMerge w:val="restart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FB3684" w:rsidRPr="00B76AD4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 / замещаемая должность / член семьи</w:t>
            </w:r>
          </w:p>
        </w:tc>
        <w:tc>
          <w:tcPr>
            <w:tcW w:w="412" w:type="pct"/>
            <w:vMerge w:val="restart"/>
            <w:vAlign w:val="center"/>
            <w:hideMark/>
          </w:tcPr>
          <w:p w:rsidR="00FB3684" w:rsidRPr="00B76AD4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 годовой д</w:t>
            </w:r>
            <w:r w:rsidRPr="00B76AD4">
              <w:rPr>
                <w:rFonts w:ascii="Times New Roman" w:hAnsi="Times New Roman"/>
              </w:rPr>
              <w:t>оход</w:t>
            </w:r>
            <w:r w:rsidRPr="005843B2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</w:rPr>
              <w:t>за 201</w:t>
            </w:r>
            <w:r w:rsidR="00B4720C">
              <w:rPr>
                <w:rFonts w:ascii="Times New Roman" w:hAnsi="Times New Roman"/>
              </w:rPr>
              <w:t>9</w:t>
            </w:r>
            <w:bookmarkStart w:id="0" w:name="_GoBack"/>
            <w:bookmarkEnd w:id="0"/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451" w:type="pct"/>
            <w:gridSpan w:val="3"/>
            <w:vAlign w:val="center"/>
            <w:hideMark/>
          </w:tcPr>
          <w:p w:rsidR="00FB3684" w:rsidRPr="005843B2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57" w:type="pct"/>
            <w:vMerge w:val="restart"/>
            <w:vAlign w:val="center"/>
          </w:tcPr>
          <w:p w:rsidR="00FB3684" w:rsidRPr="00B76AD4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транспортных средств с указанием вида и марки, принадлежащих на праве собственности </w:t>
            </w:r>
          </w:p>
        </w:tc>
        <w:tc>
          <w:tcPr>
            <w:tcW w:w="1259" w:type="pct"/>
            <w:gridSpan w:val="4"/>
            <w:vAlign w:val="center"/>
            <w:hideMark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недвижимого </w:t>
            </w:r>
          </w:p>
          <w:p w:rsidR="00FB3684" w:rsidRPr="005843B2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Pr="00B76AD4">
              <w:rPr>
                <w:rFonts w:ascii="Times New Roman" w:hAnsi="Times New Roman"/>
              </w:rPr>
              <w:t>находящихся в пользовании</w:t>
            </w:r>
            <w:r w:rsidRPr="005843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0" w:type="pct"/>
          </w:tcPr>
          <w:p w:rsidR="00FB3684" w:rsidRPr="005843B2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3684" w:rsidRPr="00B76AD4" w:rsidTr="00D03710">
        <w:trPr>
          <w:trHeight w:val="598"/>
          <w:tblHeader/>
          <w:tblCellSpacing w:w="0" w:type="dxa"/>
        </w:trPr>
        <w:tc>
          <w:tcPr>
            <w:tcW w:w="203" w:type="pct"/>
            <w:vMerge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FB3684" w:rsidRPr="00B76AD4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FB3684" w:rsidRPr="00B76AD4">
              <w:rPr>
                <w:rFonts w:ascii="Times New Roman" w:hAnsi="Times New Roman"/>
              </w:rPr>
              <w:t>едвижимости</w:t>
            </w:r>
            <w:r>
              <w:rPr>
                <w:rFonts w:ascii="Times New Roman" w:hAnsi="Times New Roman"/>
              </w:rPr>
              <w:t>, вид собственности</w:t>
            </w:r>
          </w:p>
        </w:tc>
        <w:tc>
          <w:tcPr>
            <w:tcW w:w="453" w:type="pct"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56" w:type="pct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57" w:type="pct"/>
            <w:vMerge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386" w:type="pct"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87" w:type="pct"/>
            <w:gridSpan w:val="2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20" w:type="pct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684" w:rsidTr="00D03710">
        <w:trPr>
          <w:tblHeader/>
          <w:tblCellSpacing w:w="0" w:type="dxa"/>
        </w:trPr>
        <w:tc>
          <w:tcPr>
            <w:tcW w:w="203" w:type="pct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7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2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3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" w:type="pct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7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6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6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7" w:type="pct"/>
            <w:gridSpan w:val="2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0" w:type="pct"/>
          </w:tcPr>
          <w:p w:rsidR="00FB3684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 w:val="restart"/>
          </w:tcPr>
          <w:p w:rsidR="00D03710" w:rsidRPr="0063104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97" w:type="pct"/>
            <w:vMerge w:val="restart"/>
          </w:tcPr>
          <w:p w:rsidR="00D03710" w:rsidRPr="0063104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Морокина</w:t>
            </w:r>
          </w:p>
          <w:p w:rsidR="00D03710" w:rsidRPr="0063104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Елена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Вячеславовна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3710" w:rsidRPr="00406BF9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BF9">
              <w:rPr>
                <w:rFonts w:ascii="Times New Roman" w:hAnsi="Times New Roman"/>
              </w:rPr>
              <w:t xml:space="preserve">Председатель городской Думы городского </w:t>
            </w:r>
            <w:r w:rsidRPr="00406BF9">
              <w:rPr>
                <w:rFonts w:ascii="Times New Roman" w:hAnsi="Times New Roman"/>
              </w:rPr>
              <w:lastRenderedPageBreak/>
              <w:t>округа Вичуга</w:t>
            </w:r>
          </w:p>
        </w:tc>
        <w:tc>
          <w:tcPr>
            <w:tcW w:w="412" w:type="pct"/>
            <w:vMerge w:val="restart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928576,36</w:t>
            </w: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(садовый), индивидуальная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6" w:type="pct"/>
            <w:vMerge w:val="restar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индивидуальная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2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 w:val="restart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</w:t>
            </w:r>
          </w:p>
        </w:tc>
        <w:tc>
          <w:tcPr>
            <w:tcW w:w="412" w:type="pct"/>
            <w:vMerge w:val="restart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434084,57</w:t>
            </w:r>
            <w:r w:rsidR="00052972">
              <w:rPr>
                <w:rFonts w:ascii="Times New Roman" w:hAnsi="Times New Roman"/>
              </w:rPr>
              <w:t xml:space="preserve"> (в том числе доход от продажи автомобиля – 170000 руб.)</w:t>
            </w:r>
          </w:p>
        </w:tc>
        <w:tc>
          <w:tcPr>
            <w:tcW w:w="542" w:type="pct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>,</w:t>
            </w:r>
          </w:p>
          <w:p w:rsidR="00D03710" w:rsidRPr="00D0381E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53" w:type="pct"/>
          </w:tcPr>
          <w:p w:rsidR="00D03710" w:rsidRPr="00D0381E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</w:t>
            </w:r>
          </w:p>
        </w:tc>
        <w:tc>
          <w:tcPr>
            <w:tcW w:w="456" w:type="pct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 w:val="restart"/>
            <w:vAlign w:val="center"/>
          </w:tcPr>
          <w:p w:rsidR="00D03710" w:rsidRPr="00D0381E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Лодка Днепр, 1977г., индивидуальная собственность</w:t>
            </w:r>
          </w:p>
        </w:tc>
        <w:tc>
          <w:tcPr>
            <w:tcW w:w="486" w:type="pct"/>
            <w:vMerge w:val="restart"/>
          </w:tcPr>
          <w:p w:rsidR="00D03710" w:rsidRPr="00D0381E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(для размещения гаража)</w:t>
            </w:r>
          </w:p>
        </w:tc>
        <w:tc>
          <w:tcPr>
            <w:tcW w:w="386" w:type="pct"/>
            <w:vMerge w:val="restart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83" w:type="pct"/>
            <w:vMerge w:val="restart"/>
          </w:tcPr>
          <w:p w:rsidR="00D03710" w:rsidRPr="00D0381E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/>
          </w:tcPr>
          <w:p w:rsidR="00D03710" w:rsidRPr="00126A6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</w:tcPr>
          <w:p w:rsidR="00D03710" w:rsidRPr="00126A6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</w:tcPr>
          <w:p w:rsidR="00D03710" w:rsidRPr="00126A6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>, индивидуальная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rHeight w:val="383"/>
          <w:tblHeader/>
          <w:tblCellSpacing w:w="0" w:type="dxa"/>
        </w:trPr>
        <w:tc>
          <w:tcPr>
            <w:tcW w:w="203" w:type="pct"/>
            <w:vMerge/>
          </w:tcPr>
          <w:p w:rsidR="00D03710" w:rsidRPr="00126A6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</w:tcPr>
          <w:p w:rsidR="00D03710" w:rsidRPr="00126A6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</w:tcPr>
          <w:p w:rsidR="00D03710" w:rsidRPr="00126A6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 w:val="restart"/>
            <w:vAlign w:val="center"/>
          </w:tcPr>
          <w:p w:rsidR="00D03710" w:rsidRPr="00D0381E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МЗСА 81771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>, 2009г., индивидуальная собственность</w:t>
            </w: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rHeight w:val="383"/>
          <w:tblHeader/>
          <w:tblCellSpacing w:w="0" w:type="dxa"/>
        </w:trPr>
        <w:tc>
          <w:tcPr>
            <w:tcW w:w="203" w:type="pct"/>
            <w:vMerge/>
          </w:tcPr>
          <w:p w:rsidR="00D03710" w:rsidRPr="00126A6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</w:tcPr>
          <w:p w:rsidR="00D03710" w:rsidRPr="00126A6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</w:tcPr>
          <w:p w:rsidR="00D03710" w:rsidRPr="00126A6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53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rHeight w:val="382"/>
          <w:tblHeader/>
          <w:tblCellSpacing w:w="0" w:type="dxa"/>
        </w:trPr>
        <w:tc>
          <w:tcPr>
            <w:tcW w:w="203" w:type="pct"/>
            <w:vMerge/>
          </w:tcPr>
          <w:p w:rsidR="00D03710" w:rsidRPr="00126A6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</w:tcPr>
          <w:p w:rsidR="00D03710" w:rsidRPr="00126A6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</w:tcPr>
          <w:p w:rsidR="00D03710" w:rsidRPr="00126A6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Гараж, индивидуальная</w:t>
            </w:r>
          </w:p>
        </w:tc>
        <w:tc>
          <w:tcPr>
            <w:tcW w:w="453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 w:val="restart"/>
          </w:tcPr>
          <w:p w:rsidR="00D03710" w:rsidRPr="00086FEF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97" w:type="pct"/>
            <w:vMerge w:val="restart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Махова 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Надежда Юрьевна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3710" w:rsidRPr="00406BF9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аппарата городской Думы городского округа Вичуга</w:t>
            </w:r>
          </w:p>
        </w:tc>
        <w:tc>
          <w:tcPr>
            <w:tcW w:w="412" w:type="pct"/>
            <w:vMerge w:val="restart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1674917,30</w:t>
            </w: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2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rHeight w:val="383"/>
          <w:tblHeader/>
          <w:tblCellSpacing w:w="0" w:type="dxa"/>
        </w:trPr>
        <w:tc>
          <w:tcPr>
            <w:tcW w:w="203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2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rHeight w:val="255"/>
          <w:tblHeader/>
          <w:tblCellSpacing w:w="0" w:type="dxa"/>
        </w:trPr>
        <w:tc>
          <w:tcPr>
            <w:tcW w:w="203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2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 w:val="restart"/>
          </w:tcPr>
          <w:p w:rsidR="00D03710" w:rsidRPr="00C07A6F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597" w:type="pct"/>
            <w:vMerge w:val="restart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Лачева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Виктория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Сергеевна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AB">
              <w:rPr>
                <w:rFonts w:ascii="Times New Roman" w:hAnsi="Times New Roman"/>
              </w:rPr>
              <w:t>Заместитель руководителя аппарата городской Думы городского округа Вичуга</w:t>
            </w:r>
          </w:p>
          <w:p w:rsidR="00D03710" w:rsidRPr="00E57CAB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 w:val="restart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480687,47</w:t>
            </w: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456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 w:val="restart"/>
            <w:vAlign w:val="center"/>
          </w:tcPr>
          <w:p w:rsidR="00D03710" w:rsidRPr="00C07A6F" w:rsidRDefault="00D03710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легковой </w:t>
            </w:r>
            <w:r>
              <w:rPr>
                <w:rFonts w:ascii="Times New Roman" w:hAnsi="Times New Roman"/>
              </w:rPr>
              <w:t>Опель Корса, 2007г., индивидуальная собственность</w:t>
            </w:r>
          </w:p>
        </w:tc>
        <w:tc>
          <w:tcPr>
            <w:tcW w:w="4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6" w:type="pct"/>
            <w:vMerge w:val="restar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долевая (1/3) собственность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456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39529B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684" w:rsidRPr="00D0381E" w:rsidTr="00D03710">
        <w:trPr>
          <w:trHeight w:val="687"/>
          <w:tblHeader/>
          <w:tblCellSpacing w:w="0" w:type="dxa"/>
        </w:trPr>
        <w:tc>
          <w:tcPr>
            <w:tcW w:w="203" w:type="pct"/>
            <w:vMerge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12" w:type="pct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7" w:type="pct"/>
            <w:vAlign w:val="center"/>
          </w:tcPr>
          <w:p w:rsidR="00FB3684" w:rsidRPr="0039529B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383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</w:tcPr>
          <w:p w:rsidR="00FB3684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4AE3" w:rsidRPr="00D0381E" w:rsidTr="00F64AE3">
        <w:trPr>
          <w:trHeight w:val="1268"/>
          <w:tblHeader/>
          <w:tblCellSpacing w:w="0" w:type="dxa"/>
        </w:trPr>
        <w:tc>
          <w:tcPr>
            <w:tcW w:w="203" w:type="pct"/>
            <w:vMerge w:val="restart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C07A6F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7" w:type="pct"/>
            <w:vMerge w:val="restart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Мухина Наталья Борисовна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AB">
              <w:rPr>
                <w:rFonts w:ascii="Times New Roman" w:hAnsi="Times New Roman"/>
              </w:rPr>
              <w:t>Управляющий делами председателя городской Думы городского округа Вичуга</w:t>
            </w:r>
          </w:p>
          <w:p w:rsidR="00F64AE3" w:rsidRPr="00E57CAB" w:rsidRDefault="00F64AE3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 w:val="restart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486842,10</w:t>
            </w:r>
          </w:p>
        </w:tc>
        <w:tc>
          <w:tcPr>
            <w:tcW w:w="542" w:type="pct"/>
            <w:vMerge w:val="restar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  <w:vMerge w:val="restar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vMerge w:val="restar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7" w:type="pct"/>
            <w:vMerge w:val="restart"/>
            <w:vAlign w:val="center"/>
          </w:tcPr>
          <w:p w:rsidR="00F64AE3" w:rsidRPr="00C07A6F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6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83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4AE3" w:rsidRPr="00D0381E" w:rsidTr="00F64AE3">
        <w:trPr>
          <w:trHeight w:val="1267"/>
          <w:tblHeader/>
          <w:tblCellSpacing w:w="0" w:type="dxa"/>
        </w:trPr>
        <w:tc>
          <w:tcPr>
            <w:tcW w:w="203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7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2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pct"/>
            <w:vMerge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</w:t>
            </w:r>
          </w:p>
        </w:tc>
        <w:tc>
          <w:tcPr>
            <w:tcW w:w="383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AE3" w:rsidRPr="00D0381E" w:rsidTr="00F64AE3">
        <w:trPr>
          <w:trHeight w:val="656"/>
          <w:tblHeader/>
          <w:tblCellSpacing w:w="0" w:type="dxa"/>
        </w:trPr>
        <w:tc>
          <w:tcPr>
            <w:tcW w:w="203" w:type="pct"/>
            <w:vMerge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412" w:type="pct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329814</w:t>
            </w:r>
          </w:p>
        </w:tc>
        <w:tc>
          <w:tcPr>
            <w:tcW w:w="542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индивидуальная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56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легковой Ваз 219420, 2014г., индивидуальная собственность</w:t>
            </w:r>
          </w:p>
          <w:p w:rsidR="00F64AE3" w:rsidRPr="00E57CAB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64AE3" w:rsidRDefault="00F64AE3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64AE3" w:rsidRDefault="00F64AE3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</w:t>
            </w:r>
          </w:p>
        </w:tc>
        <w:tc>
          <w:tcPr>
            <w:tcW w:w="383" w:type="pct"/>
            <w:vAlign w:val="center"/>
          </w:tcPr>
          <w:p w:rsidR="00F64AE3" w:rsidRDefault="00F64AE3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4AE3" w:rsidRPr="00D0381E" w:rsidTr="00F64AE3">
        <w:trPr>
          <w:trHeight w:val="1268"/>
          <w:tblHeader/>
          <w:tblCellSpacing w:w="0" w:type="dxa"/>
        </w:trPr>
        <w:tc>
          <w:tcPr>
            <w:tcW w:w="203" w:type="pct"/>
            <w:vMerge w:val="restart"/>
          </w:tcPr>
          <w:p w:rsidR="00F64AE3" w:rsidRPr="00311BB5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597" w:type="pct"/>
            <w:vMerge w:val="restart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Нечаева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Наталья Александровна, 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EC32D6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2D6">
              <w:rPr>
                <w:rFonts w:ascii="Times New Roman" w:hAnsi="Times New Roman"/>
              </w:rPr>
              <w:t>главный специалист городской Думы городского округа Вичуга</w:t>
            </w:r>
          </w:p>
          <w:p w:rsidR="00F64AE3" w:rsidRPr="00311BB5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2" w:type="pct"/>
            <w:vMerge w:val="restart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459231,71</w:t>
            </w:r>
          </w:p>
        </w:tc>
        <w:tc>
          <w:tcPr>
            <w:tcW w:w="542" w:type="pct"/>
            <w:vMerge w:val="restart"/>
            <w:vAlign w:val="center"/>
          </w:tcPr>
          <w:p w:rsidR="00F64AE3" w:rsidRPr="00D0381E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долевая (1/2)</w:t>
            </w:r>
          </w:p>
        </w:tc>
        <w:tc>
          <w:tcPr>
            <w:tcW w:w="453" w:type="pct"/>
            <w:vMerge w:val="restart"/>
            <w:vAlign w:val="center"/>
          </w:tcPr>
          <w:p w:rsidR="00F64AE3" w:rsidRPr="00D0381E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456" w:type="pct"/>
            <w:vMerge w:val="restart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 w:val="restart"/>
            <w:vAlign w:val="center"/>
          </w:tcPr>
          <w:p w:rsidR="00F64AE3" w:rsidRPr="00311BB5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легковой </w:t>
            </w:r>
            <w:r>
              <w:rPr>
                <w:rFonts w:ascii="Times New Roman" w:hAnsi="Times New Roman"/>
                <w:lang w:val="en-US"/>
              </w:rPr>
              <w:t>KIO</w:t>
            </w:r>
            <w:r w:rsidRPr="00EC32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  <w:r>
              <w:rPr>
                <w:rFonts w:ascii="Times New Roman" w:hAnsi="Times New Roman"/>
              </w:rPr>
              <w:t>, 2014г., индивидуальная собственность</w:t>
            </w:r>
          </w:p>
        </w:tc>
        <w:tc>
          <w:tcPr>
            <w:tcW w:w="486" w:type="pct"/>
            <w:vAlign w:val="center"/>
          </w:tcPr>
          <w:p w:rsidR="00F64AE3" w:rsidRPr="00D0381E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6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83" w:type="pct"/>
            <w:vAlign w:val="center"/>
          </w:tcPr>
          <w:p w:rsidR="00F64AE3" w:rsidRPr="00D0381E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4AE3" w:rsidRPr="00D0381E" w:rsidTr="00F64AE3">
        <w:trPr>
          <w:trHeight w:val="1267"/>
          <w:tblHeader/>
          <w:tblCellSpacing w:w="0" w:type="dxa"/>
        </w:trPr>
        <w:tc>
          <w:tcPr>
            <w:tcW w:w="203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7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2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pct"/>
            <w:vMerge/>
            <w:vAlign w:val="center"/>
          </w:tcPr>
          <w:p w:rsidR="00F64AE3" w:rsidRPr="00D0381E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</w:t>
            </w:r>
          </w:p>
        </w:tc>
        <w:tc>
          <w:tcPr>
            <w:tcW w:w="383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AE3" w:rsidRPr="00D0381E" w:rsidTr="00F64AE3">
        <w:trPr>
          <w:trHeight w:val="656"/>
          <w:tblHeader/>
          <w:tblCellSpacing w:w="0" w:type="dxa"/>
        </w:trPr>
        <w:tc>
          <w:tcPr>
            <w:tcW w:w="203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412" w:type="pct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361246,24</w:t>
            </w:r>
          </w:p>
        </w:tc>
        <w:tc>
          <w:tcPr>
            <w:tcW w:w="542" w:type="pct"/>
            <w:vAlign w:val="center"/>
          </w:tcPr>
          <w:p w:rsidR="00F64AE3" w:rsidRPr="00D0381E" w:rsidRDefault="00F64AE3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  <w:vAlign w:val="center"/>
          </w:tcPr>
          <w:p w:rsidR="00F64AE3" w:rsidRPr="00D0381E" w:rsidRDefault="00F64AE3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vAlign w:val="center"/>
          </w:tcPr>
          <w:p w:rsidR="00F64AE3" w:rsidRDefault="00F64AE3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7" w:type="pct"/>
            <w:vAlign w:val="center"/>
          </w:tcPr>
          <w:p w:rsidR="00F64AE3" w:rsidRPr="00311BB5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64AE3" w:rsidRPr="00367BE7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86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383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6B00" w:rsidRPr="00D0381E" w:rsidTr="00F36B00">
        <w:trPr>
          <w:tblHeader/>
          <w:tblCellSpacing w:w="0" w:type="dxa"/>
        </w:trPr>
        <w:tc>
          <w:tcPr>
            <w:tcW w:w="203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 w:val="restart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12" w:type="pct"/>
            <w:vMerge w:val="restart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137500</w:t>
            </w:r>
          </w:p>
        </w:tc>
        <w:tc>
          <w:tcPr>
            <w:tcW w:w="542" w:type="pct"/>
            <w:vMerge w:val="restart"/>
            <w:vAlign w:val="center"/>
          </w:tcPr>
          <w:p w:rsidR="00F36B00" w:rsidRPr="00D0381E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долевая (1/2)</w:t>
            </w:r>
          </w:p>
        </w:tc>
        <w:tc>
          <w:tcPr>
            <w:tcW w:w="453" w:type="pct"/>
            <w:vMerge w:val="restart"/>
            <w:vAlign w:val="center"/>
          </w:tcPr>
          <w:p w:rsidR="00F36B00" w:rsidRPr="00D0381E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456" w:type="pct"/>
            <w:vMerge w:val="restar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 w:val="restart"/>
            <w:vAlign w:val="center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</w:t>
            </w:r>
          </w:p>
        </w:tc>
        <w:tc>
          <w:tcPr>
            <w:tcW w:w="383" w:type="pc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F36B00" w:rsidRDefault="00F36B00" w:rsidP="00F36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6B00" w:rsidRPr="00D0381E" w:rsidTr="00D03710">
        <w:trPr>
          <w:tblHeader/>
          <w:tblCellSpacing w:w="0" w:type="dxa"/>
        </w:trPr>
        <w:tc>
          <w:tcPr>
            <w:tcW w:w="203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F36B00" w:rsidRDefault="00F36B00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F36B00" w:rsidRDefault="00F36B00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F36B00" w:rsidRDefault="00F36B00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pct"/>
            <w:vMerge/>
            <w:vAlign w:val="center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36B00" w:rsidRPr="00D0381E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6" w:type="pct"/>
          </w:tcPr>
          <w:p w:rsidR="00F36B00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83" w:type="pct"/>
            <w:vAlign w:val="center"/>
          </w:tcPr>
          <w:p w:rsidR="00F36B00" w:rsidRPr="00D0381E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/>
          </w:tcPr>
          <w:p w:rsidR="00F36B00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13408" w:rsidRDefault="00213408"/>
    <w:sectPr w:rsidR="00213408" w:rsidSect="004512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E6"/>
    <w:rsid w:val="00052972"/>
    <w:rsid w:val="00213408"/>
    <w:rsid w:val="00406BF9"/>
    <w:rsid w:val="004512E6"/>
    <w:rsid w:val="004F4620"/>
    <w:rsid w:val="00A136A6"/>
    <w:rsid w:val="00A17D2A"/>
    <w:rsid w:val="00B33C50"/>
    <w:rsid w:val="00B4720C"/>
    <w:rsid w:val="00D03710"/>
    <w:rsid w:val="00DD5D79"/>
    <w:rsid w:val="00E57CAB"/>
    <w:rsid w:val="00EC32D6"/>
    <w:rsid w:val="00F36B00"/>
    <w:rsid w:val="00F64AE3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512E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2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endnote text"/>
    <w:basedOn w:val="a"/>
    <w:link w:val="a4"/>
    <w:semiHidden/>
    <w:unhideWhenUsed/>
    <w:rsid w:val="004512E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4512E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512E6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512E6"/>
    <w:rPr>
      <w:rFonts w:ascii="Tahoma" w:eastAsia="Times New Roman" w:hAnsi="Tahoma" w:cs="Times New Roman"/>
      <w:sz w:val="16"/>
      <w:szCs w:val="16"/>
    </w:rPr>
  </w:style>
  <w:style w:type="paragraph" w:customStyle="1" w:styleId="a7">
    <w:name w:val="Знак"/>
    <w:basedOn w:val="a"/>
    <w:rsid w:val="004512E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4512E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12E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12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512E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2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endnote text"/>
    <w:basedOn w:val="a"/>
    <w:link w:val="a4"/>
    <w:semiHidden/>
    <w:unhideWhenUsed/>
    <w:rsid w:val="004512E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4512E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512E6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512E6"/>
    <w:rPr>
      <w:rFonts w:ascii="Tahoma" w:eastAsia="Times New Roman" w:hAnsi="Tahoma" w:cs="Times New Roman"/>
      <w:sz w:val="16"/>
      <w:szCs w:val="16"/>
    </w:rPr>
  </w:style>
  <w:style w:type="paragraph" w:customStyle="1" w:styleId="a7">
    <w:name w:val="Знак"/>
    <w:basedOn w:val="a"/>
    <w:rsid w:val="004512E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4512E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12E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12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4785-762C-43C6-BEEE-BFFB68C3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6</cp:revision>
  <cp:lastPrinted>2020-05-25T05:29:00Z</cp:lastPrinted>
  <dcterms:created xsi:type="dcterms:W3CDTF">2020-05-15T12:17:00Z</dcterms:created>
  <dcterms:modified xsi:type="dcterms:W3CDTF">2020-06-04T12:49:00Z</dcterms:modified>
</cp:coreProperties>
</file>