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4D" w:rsidRDefault="00C65A4D" w:rsidP="00C65A4D">
      <w:pPr>
        <w:pStyle w:val="1"/>
        <w:shd w:val="clear" w:color="auto" w:fill="FFFFFF"/>
        <w:rPr>
          <w:rFonts w:ascii="Arial" w:hAnsi="Arial" w:cs="Arial"/>
          <w:color w:val="212529"/>
          <w:sz w:val="48"/>
          <w:szCs w:val="48"/>
          <w:lang w:eastAsia="ru-RU"/>
        </w:rPr>
      </w:pPr>
      <w:r>
        <w:rPr>
          <w:rFonts w:ascii="Arial" w:hAnsi="Arial" w:cs="Arial"/>
          <w:color w:val="212529"/>
        </w:rPr>
        <w:t>2019</w:t>
      </w:r>
    </w:p>
    <w:p w:rsidR="00C65A4D" w:rsidRDefault="00C65A4D" w:rsidP="00C65A4D">
      <w:pPr>
        <w:pStyle w:val="a3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Сведения о доходах, об имуществе и обязательствах имущественного характера муниципальных служащих, их супруги (супруга), несовершеннолетних детей за период с 01.01.2019 по 31.12.2019.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652"/>
        <w:gridCol w:w="1621"/>
        <w:gridCol w:w="1621"/>
        <w:gridCol w:w="1652"/>
        <w:gridCol w:w="1160"/>
        <w:gridCol w:w="1385"/>
        <w:gridCol w:w="1652"/>
        <w:gridCol w:w="1160"/>
        <w:gridCol w:w="2104"/>
      </w:tblGrid>
      <w:tr w:rsidR="00C65A4D" w:rsidTr="00C65A4D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 (кв.м.), страна расположения объекта)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65A4D" w:rsidTr="00C65A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Несовершен-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нолетних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Несовершен-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нолетних детей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Поспелова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Елена Евгеньевна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начальник отдела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61,1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18,6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8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523 312,66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Тарасова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Елена Казимировна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служебная 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(фактическое предоставление)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</w:rPr>
              <w:t>VOLKSWAGEN  JETTA</w:t>
            </w:r>
            <w:proofErr w:type="gramEnd"/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277 995,11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846 369,23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 xml:space="preserve">Руденко                       Елена 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Евгеньевна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22,2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(фактическое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предоставление)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344 716,26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C65A4D" w:rsidRDefault="00C65A4D" w:rsidP="00C65A4D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C65A4D" w:rsidRDefault="00C65A4D" w:rsidP="00C65A4D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C65A4D" w:rsidRDefault="00C65A4D" w:rsidP="00C65A4D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C65A4D" w:rsidRDefault="00C65A4D" w:rsidP="00C65A4D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4"/>
        <w:gridCol w:w="8629"/>
      </w:tblGrid>
      <w:tr w:rsidR="00C65A4D" w:rsidTr="00C65A4D">
        <w:tc>
          <w:tcPr>
            <w:tcW w:w="65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80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65A4D" w:rsidTr="00C65A4D">
        <w:tc>
          <w:tcPr>
            <w:tcW w:w="652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Поспелова Елена Евгеньевна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начальник отдела</w:t>
            </w:r>
          </w:p>
        </w:tc>
        <w:tc>
          <w:tcPr>
            <w:tcW w:w="80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65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Тарасова Елена Казимировна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</w:tc>
        <w:tc>
          <w:tcPr>
            <w:tcW w:w="80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652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Руденко Елена Евгеньевна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консультант</w:t>
            </w:r>
          </w:p>
        </w:tc>
        <w:tc>
          <w:tcPr>
            <w:tcW w:w="80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C65A4D" w:rsidRDefault="00C65A4D" w:rsidP="00C65A4D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C65A4D" w:rsidRDefault="00C65A4D" w:rsidP="00C65A4D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Сведения о доходах, об имуществе и обязательствах имущественного характера депутатов, осуществляющих свои полномочия на непостоянной основе, (</w:t>
      </w:r>
      <w:r>
        <w:rPr>
          <w:rStyle w:val="a4"/>
          <w:rFonts w:ascii="Arial" w:hAnsi="Arial" w:cs="Arial"/>
          <w:color w:val="212529"/>
          <w:sz w:val="20"/>
          <w:szCs w:val="20"/>
        </w:rPr>
        <w:t>депутат имеет основное место работы, а депутатскую деятельность осуществляет на общественных началах, без оплаты труда в Михайловской городской Думе</w:t>
      </w:r>
      <w:r>
        <w:rPr>
          <w:rFonts w:ascii="Arial" w:hAnsi="Arial" w:cs="Arial"/>
          <w:color w:val="212529"/>
          <w:sz w:val="20"/>
          <w:szCs w:val="20"/>
        </w:rPr>
        <w:t>), их супруги (супруга), несовершеннолетних детей за период с 01.01.2019 по 31.12.2019</w:t>
      </w:r>
    </w:p>
    <w:p w:rsidR="00C65A4D" w:rsidRDefault="00C65A4D" w:rsidP="00C65A4D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14"/>
        <w:gridCol w:w="1514"/>
        <w:gridCol w:w="1938"/>
        <w:gridCol w:w="1808"/>
        <w:gridCol w:w="1513"/>
        <w:gridCol w:w="1938"/>
        <w:gridCol w:w="1178"/>
        <w:gridCol w:w="1178"/>
        <w:gridCol w:w="1938"/>
      </w:tblGrid>
      <w:tr w:rsidR="00C65A4D" w:rsidTr="00C65A4D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 (кв.м.), страна расположения объекта)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65A4D" w:rsidTr="00C65A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депутатов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Супруги (супругов)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Несовершеннолетних детей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Забазнова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Татьяна Александровна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Председатель Михайловкой городской Думы Волгоградской области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172,4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участок.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размещения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домов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индивидуальной жилой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1234,0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172,4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участок.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размещения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домов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индивидуальной жилой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1234,0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172,4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участок.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размещения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домов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индивидуальной жилой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1234,0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МИЦУБИСИ ПОДЖЕРО СПОРТ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к легковому автомобилю 821303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для перевозки лодки ЛАВ 81014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1 223 065,35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811 177,33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Боткин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Петр Николаевич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22/100)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1855,0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143,1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нежилое здание,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 (общая долевая собственность 3/4)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 (общая долевая собственность 1/12)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1/12)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93,1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грузовой фургон, ГАЗ 2752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Mazda 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348 737,00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56 000,00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Бурдынов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Николай Владимирович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925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ть 7/24)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609000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21966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1576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с/х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назначения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1/3)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609000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913933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назначения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(долевая собственность 10/258)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5239883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4 730 000,0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4 730 000,0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для производства с/х продукции (общая долевая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 10/233)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4 730 000,0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4 730 000,0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с/х производства (общая долевая собственность 1/5)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1 014 996,0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производства с/х продукции (общая долевая собственность 10/233)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4 730 000,0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производства с/х продукции (общая долевая собственность 10/233)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4 730 000,0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1/5)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71,8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503,9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склада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312,7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 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155,7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613,8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271,8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здание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143,4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136,3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 личное подсобное хозяйство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 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1241,0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3554184,0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</w:rPr>
              <w:t>( общая</w:t>
            </w:r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долевая собственность 1/5)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71,8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76,6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925,0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ТОЙОТА ЛЭНД КРУЗЕР 150 ПРАДО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а/прицепы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БОБЕР 8251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ТОНАР 8310 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техника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гусеничный ДТ-75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ЮМЗ-6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ЮМЗ-6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Т-40 АМ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 82,1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БЕЛАРУС-2022,3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«БЕЛАРУС» 82.1.57»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комбайн зерноуборочный РСМ-142 ACROS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 82.1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БЕЛАРУС-1221.2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комбайн зерноуборочный ДОН 1500 Б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тракторный 2ПТС-4 785А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Т-150К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БЕЛАРУС-2022.3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автопогрузчик 40814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экскаватор ЭО-2621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автоскрепер МОАЗ-546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Трактор колесный VERSATILE 2375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VOLKSWAGEN TOUAREG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37 647 264,44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180 655,54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Быкадорова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Ирина Алексеевна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293,7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1208,0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293,7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нежилое помещение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199,1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1208,0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LADA XRAY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ЗИЛ 4315 18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Прицепы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Полуприцеп МЕРСЕДЕС БЕНЦ 310 DSPRINT 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384 062,04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1 738 942,38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Вольвачева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Галина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Ивановна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земли населенных пунктов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739,0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74,6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138,5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1900,0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366 459,37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Галанов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Владимирович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279,0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64,9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78,0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ШЕВРОЛЕ НИВА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HONDA CR V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2 687 552,80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329 725,17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Гудков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Николаевич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участок-здание торгового павильона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территорию магазина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176,0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территорию магазина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165,0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ия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83,0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торгового павильона 419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75,7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101,2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здание нежилое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112,3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50,3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гараж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21,0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57,4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Mazda 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330210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ГАЗ-2752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41 718,55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651 710,89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Заяц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Игорь Эдуардович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1/3)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43,4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287 611,68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19 056,02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Зенин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Владимир Юрьевич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 xml:space="preserve">земельный участок,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земли населенных пунктов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1400,0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36,7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39,5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(общая долевая собственность 1/2)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43,2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39,5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ВАЗ 2121 (индивидуал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1 125 34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8,71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518 607,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Исаев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 Юрьевич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56,8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554 161,21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Ишкин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Дмитрий Алексеевич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170 000,0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109,7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ДЭУ ЭСПЕРО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ТОЙОТА Camry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СУБАРУ ЛЕГАСИ-АУТБЕК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370 124,36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Клупов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Валерий Степанович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800/22400)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37 074 100,0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4 509 000,0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для ведения личного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подсобного хозяйства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4 219,0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178,6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400/22400)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с/х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400/22400)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37 074 100,0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долевая собственность 300/22400)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долевая собственность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200/22400)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37 074 100,0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1/672)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37 074 100,0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для ведения личного подсобного хозяйства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4219,0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участок для с/х использования (общая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долевая собственность 300/22400)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37 408 100,0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с/х использования (общая долевая собственность 100/22400)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37 408 100,0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178,6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21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ЧЕРРИ S18D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275 625,00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354 933,41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Кожевнико</w:t>
            </w: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Николай Геннадьевич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1 500,00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2550 +/-35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294,0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54,1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52.1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30,2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52.1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1 500,00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52.1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1 500,00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2.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52.1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294,00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1 500,00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Toyota Camry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594 767,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0,13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Круглов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Виталий Александрович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1 178,0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81,9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128,2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1/5)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58,4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1 031,0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земли населенных пунктов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1 035,0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участок, земли населенных пунктов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1 035,0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128,2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65,7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53,5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296,0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1 035,0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МИЦУБИСИ Pajero Sport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грузовой самосвал, АМУР 5313С4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специализированный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7953В0 НА БАЗЕ МАЗ 6312А8 365012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Прицеп общего назначения к грузовому автомобилю, МАЗ 83781 0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1012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AUDIA4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1 987 224,82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625 593,81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Кузнецов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Павел Александрович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участок, находящиеся в составе дачных, садоводческих и огороднических объединений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1 125,0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1 517,0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35,4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40,2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1 094,0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51,9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1 094,0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81,0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(аренда)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1 094,0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Нива Chevrolet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ХУНДАЙ Santa Fe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МИЦУБИСИ ПАДЖЕРО СПОРТ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1 029 815,26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437 807,19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Локтионов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Петр Григорьевич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2 520,0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1/27)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15 186 000,0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730,0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1/108)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15 186 000,0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(общая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долевая собственность 1/9)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315 000,0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1/71)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11 780 000,0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1 328 000,0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96,0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нежилое здание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126,9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для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с/х использования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1/108)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15 186 000,0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96,0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2 520,0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ШЕВРОЛЕ НИВА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ГАЗ 5204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P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</w:t>
            </w:r>
            <w:r w:rsidRPr="00C65A4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м</w:t>
            </w:r>
          </w:p>
          <w:p w:rsidR="00C65A4D" w:rsidRP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C65A4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OPEL Astra (A-H|NB)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490 531,12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363 579,00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Сбиральникова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Екатерина Анатольевна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1/2)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152,6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600,0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(1/2 доля в праве собственности)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45,7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792 077,52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Слышкин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Сергей Александрович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852,0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1/4)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47,4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3/8)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852,00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3/8)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47,4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5/12)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54,9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KIA OPTIMA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Соловьев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Юрьевич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465,0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71,3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775 832,12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Ткачева Светлана Анатольевна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759,0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  <w:t>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92,4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 (индивидуальная собственнос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759,0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92,4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39,9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а/м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ВАЗ 21213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ВАЗ 21154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540 619,00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203 021,00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  <w:tr w:rsidR="00C65A4D" w:rsidTr="00C65A4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Чекамасов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Алексей Николаевич</w:t>
            </w:r>
          </w:p>
          <w:p w:rsidR="00C65A4D" w:rsidRDefault="00C65A4D">
            <w:pPr>
              <w:pStyle w:val="a3"/>
              <w:spacing w:before="0" w:after="0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депутат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990,0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2 886,0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4/5)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82,8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объект незавершенного строительства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105,2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4/5)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1 011,0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(индивидуальная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1 009,0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99,8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</w:rPr>
              <w:t>( общая</w:t>
            </w:r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долевая собственность 1/10)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(общая долевая собственность 1/10)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1 011,0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2.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3.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86,3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жилой дом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(безвозмездное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пользование)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327,8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P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а</w:t>
            </w:r>
            <w:r w:rsidRPr="00C65A4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м</w:t>
            </w:r>
          </w:p>
          <w:p w:rsidR="00C65A4D" w:rsidRP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C65A4D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TOYOTA LAND CRUISER 200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ТОЙОТА ЛЕКСУС NX 200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прицеп KNAUS SUDWIND 8104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(индивидуальная собственность)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—</w:t>
            </w:r>
          </w:p>
          <w:p w:rsidR="00C65A4D" w:rsidRDefault="00C65A4D">
            <w:pPr>
              <w:pStyle w:val="a3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1 160 906,51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800 000,0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A4D" w:rsidRDefault="00C65A4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—</w:t>
            </w:r>
          </w:p>
        </w:tc>
      </w:tr>
    </w:tbl>
    <w:p w:rsidR="00C65A4D" w:rsidRDefault="00C65A4D" w:rsidP="00C65A4D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> </w:t>
      </w:r>
    </w:p>
    <w:p w:rsidR="00243221" w:rsidRPr="00C65A4D" w:rsidRDefault="00C65A4D" w:rsidP="00C65A4D">
      <w:pPr>
        <w:pStyle w:val="a3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sectPr w:rsidR="00243221" w:rsidRPr="00C65A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5A4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F43"/>
  <w15:docId w15:val="{C18D44D4-36F0-4812-845E-A88E41FB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65A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C65A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3334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2020-10-21T11:37:00Z</dcterms:modified>
</cp:coreProperties>
</file>