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6D" w:rsidRDefault="00695B6D" w:rsidP="00695B6D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color w:val="333333"/>
          <w:sz w:val="20"/>
          <w:szCs w:val="20"/>
          <w:lang w:eastAsia="ru-RU"/>
        </w:rPr>
      </w:pPr>
      <w:r>
        <w:rPr>
          <w:rFonts w:ascii="Helvetica" w:hAnsi="Helvetica" w:cs="Helvetica"/>
          <w:color w:val="333333"/>
          <w:sz w:val="20"/>
          <w:szCs w:val="20"/>
        </w:rPr>
        <w:t>Сведения</w:t>
      </w:r>
    </w:p>
    <w:p w:rsidR="00695B6D" w:rsidRDefault="00695B6D" w:rsidP="00695B6D">
      <w:pPr>
        <w:shd w:val="clear" w:color="auto" w:fill="FFFFFF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о доходах, расходах, об имуществе и обязательствах имущественного характера</w:t>
      </w:r>
    </w:p>
    <w:p w:rsidR="00695B6D" w:rsidRDefault="00695B6D" w:rsidP="00695B6D">
      <w:pPr>
        <w:shd w:val="clear" w:color="auto" w:fill="FFFFFF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за период с 1 января 2019 г. по 31 декабря 2019 г.</w:t>
      </w:r>
    </w:p>
    <w:p w:rsidR="00695B6D" w:rsidRDefault="00695B6D" w:rsidP="00695B6D">
      <w:pPr>
        <w:shd w:val="clear" w:color="auto" w:fill="FFFFFF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Style w:val="a4"/>
          <w:rFonts w:ascii="Helvetica" w:hAnsi="Helvetica" w:cs="Helvetica"/>
          <w:color w:val="333333"/>
          <w:sz w:val="20"/>
          <w:szCs w:val="20"/>
        </w:rPr>
        <w:t>Управление образования администрации МО «Теучежский район»</w:t>
      </w:r>
    </w:p>
    <w:p w:rsidR="00695B6D" w:rsidRDefault="00695B6D" w:rsidP="00695B6D">
      <w:pPr>
        <w:shd w:val="clear" w:color="auto" w:fill="FFFFFF"/>
        <w:jc w:val="center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(название организации)</w:t>
      </w:r>
      <w:bookmarkStart w:id="0" w:name="_GoBack"/>
      <w:bookmarkEnd w:id="0"/>
    </w:p>
    <w:p w:rsidR="00695B6D" w:rsidRDefault="00695B6D" w:rsidP="00695B6D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tbl>
      <w:tblPr>
        <w:tblW w:w="15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1845"/>
        <w:gridCol w:w="1845"/>
        <w:gridCol w:w="1845"/>
        <w:gridCol w:w="1980"/>
        <w:gridCol w:w="1695"/>
        <w:gridCol w:w="1710"/>
        <w:gridCol w:w="1560"/>
        <w:gridCol w:w="2265"/>
      </w:tblGrid>
      <w:tr w:rsidR="00695B6D" w:rsidTr="00695B6D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№</w:t>
            </w:r>
          </w:p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п/п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Фамилия и инициалы лица, чьи сведения размещаются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Должность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Объекты недвижимости, находящиеся в собственности или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Транспортные средства</w:t>
            </w:r>
          </w:p>
          <w:p w:rsidR="00695B6D" w:rsidRDefault="00695B6D">
            <w:pPr>
              <w:pStyle w:val="a3"/>
              <w:spacing w:before="0" w:beforeAutospacing="0" w:after="135" w:afterAutospacing="0"/>
            </w:pPr>
            <w:r>
              <w:t>(вид, марка)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Декларированный годовой доход (руб.)</w:t>
            </w:r>
          </w:p>
        </w:tc>
      </w:tr>
      <w:tr w:rsidR="00695B6D" w:rsidTr="00695B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Вид объекта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Вид собственности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Площадь</w:t>
            </w:r>
          </w:p>
          <w:p w:rsidR="00695B6D" w:rsidRDefault="00695B6D">
            <w:pPr>
              <w:pStyle w:val="a3"/>
              <w:spacing w:before="0" w:beforeAutospacing="0" w:after="135" w:afterAutospacing="0"/>
            </w:pPr>
            <w:r>
              <w:t>(кв.м)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</w:tr>
      <w:tr w:rsidR="00695B6D" w:rsidTr="00695B6D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1.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Жачемукова Светлана Кадырбечевна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Заместитель начальника Управления образования администрации МО «Теучежский район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Жилой дом с земельным участком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Общая долевая (1/5)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 xml:space="preserve">2100 </w:t>
            </w:r>
            <w:proofErr w:type="gramStart"/>
            <w:r>
              <w:t>кв.м</w:t>
            </w:r>
            <w:proofErr w:type="gramEnd"/>
            <w:r>
              <w:t xml:space="preserve"> с жилым</w:t>
            </w:r>
          </w:p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домом -89,0 кв.м.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592 589,69</w:t>
            </w:r>
          </w:p>
        </w:tc>
      </w:tr>
      <w:tr w:rsidR="00695B6D" w:rsidTr="00695B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Земельный участок под индивидуальное жилое строительство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2066,0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</w:tr>
      <w:tr w:rsidR="00695B6D" w:rsidTr="00695B6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Жилой дом с земельным участком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Общая долевая (1/5)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 xml:space="preserve">2100 </w:t>
            </w:r>
            <w:proofErr w:type="gramStart"/>
            <w:r>
              <w:t>кв.м</w:t>
            </w:r>
            <w:proofErr w:type="gramEnd"/>
            <w:r>
              <w:t xml:space="preserve"> с жилым</w:t>
            </w:r>
          </w:p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домом -89,0 кв.м.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</w:tr>
      <w:tr w:rsidR="00695B6D" w:rsidTr="00695B6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Жилой дом с земельным участком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Общая долевая (1/5)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 xml:space="preserve">2100 </w:t>
            </w:r>
            <w:proofErr w:type="gramStart"/>
            <w:r>
              <w:t>кв.м</w:t>
            </w:r>
            <w:proofErr w:type="gramEnd"/>
            <w:r>
              <w:t xml:space="preserve"> с жилым</w:t>
            </w:r>
          </w:p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домом -89,0 кв.м.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19 000,0</w:t>
            </w:r>
          </w:p>
        </w:tc>
      </w:tr>
      <w:tr w:rsidR="00695B6D" w:rsidTr="00695B6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 xml:space="preserve">Жилой дом с земельным </w:t>
            </w:r>
            <w:r>
              <w:lastRenderedPageBreak/>
              <w:t>участком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lastRenderedPageBreak/>
              <w:t>Общая долевая (1/5)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 xml:space="preserve">2100 </w:t>
            </w:r>
            <w:proofErr w:type="gramStart"/>
            <w:r>
              <w:t>кв.м</w:t>
            </w:r>
            <w:proofErr w:type="gramEnd"/>
            <w:r>
              <w:t xml:space="preserve"> с жилым</w:t>
            </w:r>
          </w:p>
          <w:p w:rsidR="00695B6D" w:rsidRDefault="00695B6D">
            <w:pPr>
              <w:pStyle w:val="a3"/>
              <w:spacing w:before="0" w:beforeAutospacing="0" w:after="135" w:afterAutospacing="0"/>
            </w:pPr>
            <w:r>
              <w:lastRenderedPageBreak/>
              <w:t>домом -89,0 кв.м.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lastRenderedPageBreak/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</w:tr>
      <w:tr w:rsidR="00695B6D" w:rsidTr="00695B6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Жилой дом с земельным участком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Общая долевая (1/5)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 xml:space="preserve">2100 </w:t>
            </w:r>
            <w:proofErr w:type="gramStart"/>
            <w:r>
              <w:t>кв.м</w:t>
            </w:r>
            <w:proofErr w:type="gramEnd"/>
            <w:r>
              <w:t xml:space="preserve"> с жилым</w:t>
            </w:r>
          </w:p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домом -89,0 кв.м.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</w:tr>
      <w:tr w:rsidR="00695B6D" w:rsidTr="00695B6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Тугуз  Саида Муссовна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Главный специалист Управления образования администрации МО «Теучежский район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419 698,72</w:t>
            </w:r>
          </w:p>
        </w:tc>
      </w:tr>
      <w:tr w:rsidR="00695B6D" w:rsidTr="00695B6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Охранник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64,0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ВАЗ ЛАДА 217030</w:t>
            </w:r>
          </w:p>
          <w:p w:rsidR="00695B6D" w:rsidRDefault="00695B6D">
            <w:pPr>
              <w:pStyle w:val="a3"/>
              <w:spacing w:before="0" w:beforeAutospacing="0" w:after="135" w:afterAutospacing="0"/>
            </w:pPr>
            <w:r>
              <w:t>2008г.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109 672,36</w:t>
            </w:r>
          </w:p>
        </w:tc>
      </w:tr>
      <w:tr w:rsidR="00695B6D" w:rsidTr="00695B6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Гедуадже Каплан Байсланович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Главный специалист Управления образования администрации МО «Теучежский район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ВАЗ 2110</w:t>
            </w:r>
          </w:p>
          <w:p w:rsidR="00695B6D" w:rsidRDefault="00695B6D">
            <w:pPr>
              <w:pStyle w:val="a3"/>
              <w:spacing w:before="0" w:beforeAutospacing="0" w:after="135" w:afterAutospacing="0"/>
            </w:pPr>
            <w:r>
              <w:t>2007г.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389 367,02</w:t>
            </w:r>
          </w:p>
        </w:tc>
      </w:tr>
      <w:tr w:rsidR="00695B6D" w:rsidTr="00695B6D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Тхаркахо Сима Еристемовна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Главный специалист Управления образования администрации МО «Теучежский район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Общая долевая (1/4)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61,5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ВАЗ 21074, 1999г.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440 828,82</w:t>
            </w:r>
          </w:p>
        </w:tc>
      </w:tr>
      <w:tr w:rsidR="00695B6D" w:rsidTr="00695B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Приусадебный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Общая долевая (1/4)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2500,0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Хендай Салярис, 2012г.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</w:tr>
      <w:tr w:rsidR="00695B6D" w:rsidTr="00695B6D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 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супруг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Приусадебный участок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Общая долевая (3/4)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2500,0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Россия</w:t>
            </w:r>
          </w:p>
          <w:p w:rsidR="00695B6D" w:rsidRDefault="00695B6D">
            <w:pPr>
              <w:pStyle w:val="a3"/>
              <w:spacing w:before="0" w:beforeAutospacing="0" w:after="135" w:afterAutospacing="0"/>
            </w:pPr>
            <w:r>
              <w:t> </w:t>
            </w:r>
          </w:p>
          <w:p w:rsidR="00695B6D" w:rsidRDefault="00695B6D">
            <w:pPr>
              <w:pStyle w:val="a3"/>
              <w:spacing w:before="0" w:beforeAutospacing="0" w:after="135" w:afterAutospacing="0"/>
            </w:pPr>
            <w:r>
              <w:lastRenderedPageBreak/>
              <w:t> </w:t>
            </w:r>
          </w:p>
          <w:p w:rsidR="00695B6D" w:rsidRDefault="00695B6D">
            <w:pPr>
              <w:pStyle w:val="a3"/>
              <w:spacing w:before="0" w:beforeAutospacing="0" w:after="135" w:afterAutospacing="0"/>
            </w:pPr>
            <w: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lastRenderedPageBreak/>
              <w:t>-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334 283,76</w:t>
            </w:r>
          </w:p>
        </w:tc>
      </w:tr>
      <w:tr w:rsidR="00695B6D" w:rsidTr="00695B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Общая долевая (3/4)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61,5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</w:tr>
      <w:tr w:rsidR="00695B6D" w:rsidTr="00695B6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Безвозмездное пользование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61,5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</w:tr>
      <w:tr w:rsidR="00695B6D" w:rsidTr="00695B6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Тлехурай Мариетта Руслановна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Главный специалист Управления образования администрации МО «Теучежский район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Комната в жилом доме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Найм жилого помещения с 2019г. по 2020г.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16,0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196 554,88</w:t>
            </w:r>
          </w:p>
        </w:tc>
      </w:tr>
      <w:tr w:rsidR="00695B6D" w:rsidTr="00695B6D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 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супруг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41,7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Шкода Октавия, 2013г.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593 372,16</w:t>
            </w:r>
          </w:p>
        </w:tc>
      </w:tr>
      <w:tr w:rsidR="00695B6D" w:rsidTr="00695B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Комната в жилом доме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Найм жилого помещения с 2019г. по 2020г.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16,0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</w:tr>
      <w:tr w:rsidR="00695B6D" w:rsidTr="00695B6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Комната в жилом доме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Найм жилого помещения с 2019г. по 2020г.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16,0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</w:tr>
      <w:tr w:rsidR="00695B6D" w:rsidTr="00695B6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</w:tr>
      <w:tr w:rsidR="00695B6D" w:rsidTr="00695B6D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6.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Хакуй Рустам Асланбиевич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Начальник отдела по делам молодежи Управления образования администрации МО «Теучежский район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Фактическое предоставление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120,0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Лада Гранта 219070, 2017г.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436 279,46</w:t>
            </w:r>
          </w:p>
        </w:tc>
      </w:tr>
      <w:tr w:rsidR="00695B6D" w:rsidTr="00695B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Земельный участок под строительство индивидуального жилого дома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Фактическое предоставление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2800,0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</w:tr>
      <w:tr w:rsidR="00695B6D" w:rsidTr="00695B6D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 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супруга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Жилой дом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Фактическое предоставление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120,0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Киа Рио, 2014г.</w:t>
            </w:r>
          </w:p>
        </w:tc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606 882,91</w:t>
            </w:r>
          </w:p>
        </w:tc>
      </w:tr>
      <w:tr w:rsidR="00695B6D" w:rsidTr="00695B6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Земельный участок под строительство индивидуального жилого дома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Фактическое предоставление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2800,0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rPr>
                <w:szCs w:val="24"/>
              </w:rPr>
            </w:pPr>
          </w:p>
        </w:tc>
      </w:tr>
      <w:tr w:rsidR="00695B6D" w:rsidTr="00695B6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7.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Аббасова Джульетта Чишмаевна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Главный специалист отдела молодежи Управления образования администрации МО «Теучежский район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Земельный участок под индивидуальное жилое строительство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21.2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347 104,97</w:t>
            </w:r>
          </w:p>
        </w:tc>
      </w:tr>
      <w:tr w:rsidR="00695B6D" w:rsidTr="00695B6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rPr>
                <w:rStyle w:val="a4"/>
              </w:rP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Земельный участок под индивидуальное жилое строительство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Индивидуальная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0,8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ВАЗ 2107,</w:t>
            </w:r>
          </w:p>
          <w:p w:rsidR="00695B6D" w:rsidRDefault="00695B6D">
            <w:pPr>
              <w:pStyle w:val="a3"/>
              <w:spacing w:before="0" w:beforeAutospacing="0" w:after="135" w:afterAutospacing="0"/>
            </w:pPr>
            <w:r>
              <w:t>2007г.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600 000,0</w:t>
            </w:r>
          </w:p>
        </w:tc>
      </w:tr>
      <w:tr w:rsidR="00695B6D" w:rsidTr="00695B6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rPr>
                <w:rStyle w:val="a4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</w:tr>
      <w:tr w:rsidR="00695B6D" w:rsidTr="00695B6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дочь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rPr>
                <w:rStyle w:val="a4"/>
              </w:rPr>
              <w:t>--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</w:tr>
      <w:tr w:rsidR="00695B6D" w:rsidTr="00695B6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8.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Беретарь Фатима Харуновна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rPr>
                <w:rStyle w:val="a4"/>
              </w:rPr>
              <w:t>-</w:t>
            </w:r>
            <w:r>
              <w:t> Главный специалист отдела молодежи Управления образования администрации МО «Теучежский район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401 559,91</w:t>
            </w:r>
          </w:p>
        </w:tc>
      </w:tr>
      <w:tr w:rsidR="00695B6D" w:rsidTr="00695B6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супруг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rPr>
                <w:rStyle w:val="a4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35 551,28</w:t>
            </w:r>
          </w:p>
        </w:tc>
      </w:tr>
      <w:tr w:rsidR="00695B6D" w:rsidTr="00695B6D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 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сын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rPr>
                <w:rStyle w:val="a4"/>
              </w:rPr>
              <w:t>-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6D" w:rsidRDefault="00695B6D">
            <w:pPr>
              <w:pStyle w:val="a3"/>
              <w:spacing w:before="0" w:beforeAutospacing="0" w:after="135" w:afterAutospacing="0"/>
            </w:pPr>
            <w:r>
              <w:t>-</w:t>
            </w:r>
          </w:p>
        </w:tc>
      </w:tr>
    </w:tbl>
    <w:p w:rsidR="00695B6D" w:rsidRDefault="00695B6D" w:rsidP="00695B6D">
      <w:pPr>
        <w:pStyle w:val="a3"/>
        <w:shd w:val="clear" w:color="auto" w:fill="FFFFFF"/>
        <w:spacing w:before="0" w:beforeAutospacing="0" w:after="135" w:afterAutospacing="0"/>
        <w:rPr>
          <w:rFonts w:ascii="Helvetica" w:hAnsi="Helvetica" w:cs="Helvetica"/>
          <w:color w:val="333333"/>
          <w:sz w:val="20"/>
          <w:szCs w:val="20"/>
        </w:rPr>
      </w:pPr>
      <w:r>
        <w:rPr>
          <w:rFonts w:ascii="Helvetica" w:hAnsi="Helvetica" w:cs="Helvetica"/>
          <w:color w:val="333333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12E5C"/>
    <w:multiLevelType w:val="multilevel"/>
    <w:tmpl w:val="80B2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95B6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476"/>
  <w15:docId w15:val="{BC649A6F-FB83-4B5F-9E53-EC7A5F47B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95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2020-10-09T05:21:00Z</dcterms:modified>
</cp:coreProperties>
</file>