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D1" w:rsidRDefault="004D5168" w:rsidP="004D51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 расходах, об имуществе и обязательствах имущественного характера лиц, руководителей государственных учреждений, подведомственных департаменту финансов Воронежской области и членов их </w:t>
      </w:r>
    </w:p>
    <w:p w:rsidR="004D5168" w:rsidRDefault="004D5168" w:rsidP="004D51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мей за период с 1 января по 31 декабря 201</w:t>
      </w:r>
      <w:r w:rsidR="00BD176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4D5168" w:rsidRDefault="004D5168" w:rsidP="004D5168">
      <w:pPr>
        <w:jc w:val="center"/>
        <w:rPr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127"/>
        <w:gridCol w:w="1842"/>
        <w:gridCol w:w="2127"/>
        <w:gridCol w:w="1134"/>
        <w:gridCol w:w="1134"/>
        <w:gridCol w:w="1275"/>
        <w:gridCol w:w="1277"/>
        <w:gridCol w:w="850"/>
        <w:gridCol w:w="1559"/>
      </w:tblGrid>
      <w:tr w:rsidR="004D5168" w:rsidTr="0071314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ind w:left="180" w:hanging="18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z w:val="20"/>
                <w:szCs w:val="20"/>
              </w:rPr>
              <w:t xml:space="preserve">Фамилия, имя отчество лица, замещающего </w:t>
            </w: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>соответству</w:t>
            </w: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>ю</w:t>
            </w: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щую 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Деклариро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softHyphen/>
            </w:r>
            <w:r w:rsidRPr="002324CD">
              <w:rPr>
                <w:b/>
                <w:color w:val="000000" w:themeColor="text1"/>
                <w:spacing w:val="3"/>
                <w:sz w:val="20"/>
                <w:szCs w:val="20"/>
              </w:rPr>
              <w:t xml:space="preserve">ванный </w:t>
            </w:r>
            <w:r w:rsidRPr="002324CD">
              <w:rPr>
                <w:b/>
                <w:color w:val="000000" w:themeColor="text1"/>
                <w:spacing w:val="2"/>
                <w:sz w:val="20"/>
                <w:szCs w:val="20"/>
              </w:rPr>
              <w:t xml:space="preserve">годовой </w:t>
            </w:r>
            <w:r w:rsidRPr="002324CD">
              <w:rPr>
                <w:b/>
                <w:color w:val="000000" w:themeColor="text1"/>
                <w:spacing w:val="5"/>
                <w:sz w:val="20"/>
                <w:szCs w:val="20"/>
              </w:rPr>
              <w:t xml:space="preserve">доход за 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2015 г.</w:t>
            </w:r>
          </w:p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транспор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т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находящихся в пользов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а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нии</w:t>
            </w:r>
          </w:p>
        </w:tc>
      </w:tr>
      <w:tr w:rsidR="004D5168" w:rsidTr="0071314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2"/>
                <w:sz w:val="20"/>
                <w:szCs w:val="20"/>
              </w:rPr>
              <w:t xml:space="preserve">Вид объектов 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н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е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060909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>Пло</w:t>
            </w:r>
            <w:r w:rsidR="004D5168"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щадь </w:t>
            </w:r>
            <w:r w:rsidR="004D5168"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z w:val="20"/>
                <w:szCs w:val="20"/>
              </w:rPr>
              <w:t xml:space="preserve">Страна 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распол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о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же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softHyphen/>
            </w:r>
            <w:r w:rsidRPr="002324CD">
              <w:rPr>
                <w:b/>
                <w:color w:val="000000" w:themeColor="text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>Транс</w:t>
            </w: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softHyphen/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портные 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Вид объе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к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>Пло-щадь</w:t>
            </w:r>
            <w:proofErr w:type="spellEnd"/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FF5875" w:rsidP="00662CFB">
            <w:pPr>
              <w:ind w:right="484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Стран</w:t>
            </w:r>
            <w:r w:rsidR="004D5168"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а </w:t>
            </w:r>
            <w:proofErr w:type="spellStart"/>
            <w:r w:rsidR="00662CFB" w:rsidRPr="002324CD">
              <w:rPr>
                <w:b/>
                <w:color w:val="000000" w:themeColor="text1"/>
                <w:spacing w:val="-5"/>
                <w:sz w:val="20"/>
                <w:szCs w:val="20"/>
              </w:rPr>
              <w:t>располо-ж</w:t>
            </w:r>
            <w:r w:rsidR="004D5168" w:rsidRPr="002324CD">
              <w:rPr>
                <w:b/>
                <w:color w:val="000000" w:themeColor="text1"/>
                <w:spacing w:val="-5"/>
                <w:sz w:val="20"/>
                <w:szCs w:val="20"/>
              </w:rPr>
              <w:t>е</w:t>
            </w:r>
            <w:r w:rsidR="004D5168"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ния</w:t>
            </w:r>
            <w:proofErr w:type="spellEnd"/>
          </w:p>
        </w:tc>
      </w:tr>
      <w:tr w:rsidR="004D5168" w:rsidRPr="000334E2" w:rsidTr="007131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Беляева </w:t>
            </w:r>
          </w:p>
          <w:p w:rsidR="00713140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Наталья 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Директор авт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номного учрежд</w:t>
            </w:r>
            <w:r w:rsidRPr="002324CD">
              <w:rPr>
                <w:color w:val="000000" w:themeColor="text1"/>
                <w:sz w:val="23"/>
                <w:szCs w:val="23"/>
              </w:rPr>
              <w:t>е</w:t>
            </w:r>
            <w:r w:rsidRPr="002324CD">
              <w:rPr>
                <w:color w:val="000000" w:themeColor="text1"/>
                <w:sz w:val="23"/>
                <w:szCs w:val="23"/>
              </w:rPr>
              <w:t>ния Воронежской области «</w:t>
            </w:r>
            <w:r w:rsidR="00060909" w:rsidRPr="002324CD">
              <w:rPr>
                <w:color w:val="000000" w:themeColor="text1"/>
                <w:sz w:val="23"/>
                <w:szCs w:val="23"/>
              </w:rPr>
              <w:t>Корпор</w:t>
            </w:r>
            <w:r w:rsidR="00060909" w:rsidRPr="002324CD">
              <w:rPr>
                <w:color w:val="000000" w:themeColor="text1"/>
                <w:sz w:val="23"/>
                <w:szCs w:val="23"/>
              </w:rPr>
              <w:t>а</w:t>
            </w:r>
            <w:r w:rsidR="00060909" w:rsidRPr="002324CD">
              <w:rPr>
                <w:color w:val="000000" w:themeColor="text1"/>
                <w:sz w:val="23"/>
                <w:szCs w:val="23"/>
              </w:rPr>
              <w:t>тивный универс</w:t>
            </w:r>
            <w:r w:rsidR="00060909" w:rsidRPr="002324CD">
              <w:rPr>
                <w:color w:val="000000" w:themeColor="text1"/>
                <w:sz w:val="23"/>
                <w:szCs w:val="23"/>
              </w:rPr>
              <w:t>и</w:t>
            </w:r>
            <w:r w:rsidR="00060909" w:rsidRPr="002324CD">
              <w:rPr>
                <w:color w:val="000000" w:themeColor="text1"/>
                <w:sz w:val="23"/>
                <w:szCs w:val="23"/>
              </w:rPr>
              <w:t>тет правительства Воронежской о</w:t>
            </w:r>
            <w:r w:rsidR="00060909" w:rsidRPr="002324CD">
              <w:rPr>
                <w:color w:val="000000" w:themeColor="text1"/>
                <w:sz w:val="23"/>
                <w:szCs w:val="23"/>
              </w:rPr>
              <w:t>б</w:t>
            </w:r>
            <w:r w:rsidR="00060909" w:rsidRPr="002324CD">
              <w:rPr>
                <w:color w:val="000000" w:themeColor="text1"/>
                <w:sz w:val="23"/>
                <w:szCs w:val="23"/>
              </w:rPr>
              <w:t>ласти</w:t>
            </w:r>
            <w:r w:rsidRPr="002324CD">
              <w:rPr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1 </w:t>
            </w:r>
            <w:r w:rsidR="00060909" w:rsidRPr="002324CD">
              <w:rPr>
                <w:color w:val="000000" w:themeColor="text1"/>
                <w:sz w:val="23"/>
                <w:szCs w:val="23"/>
              </w:rPr>
              <w:t>950630.17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Земельный участок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Жилой дом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1471,0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185,9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36,5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74,6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Автом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биль ле</w:t>
            </w:r>
            <w:r w:rsidRPr="002324CD">
              <w:rPr>
                <w:color w:val="000000" w:themeColor="text1"/>
                <w:sz w:val="23"/>
                <w:szCs w:val="23"/>
              </w:rPr>
              <w:t>г</w:t>
            </w:r>
            <w:r w:rsidRPr="002324CD">
              <w:rPr>
                <w:color w:val="000000" w:themeColor="text1"/>
                <w:sz w:val="23"/>
                <w:szCs w:val="23"/>
              </w:rPr>
              <w:t>ковой: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2324CD">
              <w:rPr>
                <w:color w:val="000000" w:themeColor="text1"/>
                <w:sz w:val="23"/>
                <w:szCs w:val="23"/>
                <w:lang w:val="en-US"/>
              </w:rPr>
              <w:t>DAEWOO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proofErr w:type="spellStart"/>
            <w:r w:rsidRPr="002324CD">
              <w:rPr>
                <w:color w:val="000000" w:themeColor="text1"/>
                <w:sz w:val="23"/>
                <w:szCs w:val="23"/>
                <w:lang w:val="en-US"/>
              </w:rPr>
              <w:t>Gentra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4D5168" w:rsidRPr="000334E2" w:rsidTr="007131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060909" w:rsidP="00662CFB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510831,60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Автом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били ле</w:t>
            </w:r>
            <w:r w:rsidRPr="002324CD">
              <w:rPr>
                <w:color w:val="000000" w:themeColor="text1"/>
                <w:sz w:val="23"/>
                <w:szCs w:val="23"/>
              </w:rPr>
              <w:t>г</w:t>
            </w:r>
            <w:r w:rsidRPr="002324CD">
              <w:rPr>
                <w:color w:val="000000" w:themeColor="text1"/>
                <w:sz w:val="23"/>
                <w:szCs w:val="23"/>
              </w:rPr>
              <w:t>ковые: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</w:rPr>
            </w:pPr>
            <w:proofErr w:type="spellStart"/>
            <w:r w:rsidRPr="002324CD">
              <w:rPr>
                <w:bCs/>
                <w:color w:val="000000" w:themeColor="text1"/>
                <w:shd w:val="clear" w:color="auto" w:fill="FFFFFF"/>
              </w:rPr>
              <w:t>Renault</w:t>
            </w:r>
            <w:proofErr w:type="spellEnd"/>
            <w:r w:rsidRPr="002324CD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324CD">
              <w:rPr>
                <w:bCs/>
                <w:color w:val="000000" w:themeColor="text1"/>
                <w:shd w:val="clear" w:color="auto" w:fill="FFFFFF"/>
              </w:rPr>
              <w:t>Duster</w:t>
            </w:r>
            <w:proofErr w:type="spellEnd"/>
          </w:p>
          <w:p w:rsidR="004D5168" w:rsidRPr="002324CD" w:rsidRDefault="004D5168" w:rsidP="00662CFB">
            <w:pPr>
              <w:jc w:val="center"/>
              <w:rPr>
                <w:color w:val="000000" w:themeColor="text1"/>
              </w:rPr>
            </w:pPr>
            <w:r w:rsidRPr="002324CD">
              <w:rPr>
                <w:color w:val="000000" w:themeColor="text1"/>
              </w:rPr>
              <w:t>Ока ВАЗ 1111;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74,6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  <w:tr w:rsidR="004D5168" w:rsidRPr="000334E2" w:rsidTr="007131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Воробьев </w:t>
            </w:r>
          </w:p>
          <w:p w:rsidR="004D5168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Владимир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Исполняющий обязанности д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и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ректор</w:t>
            </w:r>
            <w:r w:rsidRPr="002324CD">
              <w:rPr>
                <w:color w:val="000000" w:themeColor="text1"/>
                <w:sz w:val="23"/>
                <w:szCs w:val="23"/>
              </w:rPr>
              <w:t>а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 xml:space="preserve"> государс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т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венного казенного учреждения Вор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о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нежской области «Управление ф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и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нансово-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lastRenderedPageBreak/>
              <w:t>бюджетными о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т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ношениями Вор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о</w:t>
            </w:r>
            <w:r w:rsidR="004D5168" w:rsidRPr="002324CD">
              <w:rPr>
                <w:color w:val="000000" w:themeColor="text1"/>
                <w:sz w:val="23"/>
                <w:szCs w:val="23"/>
              </w:rPr>
              <w:t>нежской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lastRenderedPageBreak/>
              <w:t>1299088,33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86,6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Автом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били ле</w:t>
            </w:r>
            <w:r w:rsidRPr="002324CD">
              <w:rPr>
                <w:color w:val="000000" w:themeColor="text1"/>
                <w:sz w:val="23"/>
                <w:szCs w:val="23"/>
              </w:rPr>
              <w:t>г</w:t>
            </w:r>
            <w:r w:rsidRPr="002324CD">
              <w:rPr>
                <w:color w:val="000000" w:themeColor="text1"/>
                <w:sz w:val="23"/>
                <w:szCs w:val="23"/>
              </w:rPr>
              <w:t>ковые:</w:t>
            </w:r>
          </w:p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</w:t>
            </w:r>
            <w:proofErr w:type="spellStart"/>
            <w:r w:rsidRPr="002324CD">
              <w:rPr>
                <w:color w:val="000000" w:themeColor="text1"/>
                <w:sz w:val="23"/>
                <w:szCs w:val="23"/>
                <w:lang w:val="en-US"/>
              </w:rPr>
              <w:t>udi</w:t>
            </w:r>
            <w:proofErr w:type="spellEnd"/>
            <w:r w:rsidRPr="002324CD">
              <w:rPr>
                <w:color w:val="000000" w:themeColor="text1"/>
                <w:sz w:val="23"/>
                <w:szCs w:val="23"/>
                <w:lang w:val="en-US"/>
              </w:rPr>
              <w:t xml:space="preserve"> A</w:t>
            </w:r>
            <w:r w:rsidR="00FF5875" w:rsidRPr="002324CD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8" w:rsidRPr="002324CD" w:rsidRDefault="004D5168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FF5875" w:rsidRPr="000334E2" w:rsidTr="007131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  <w:tr w:rsidR="00FF5875" w:rsidRPr="000334E2" w:rsidTr="007131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Несовершенн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="0045621D" w:rsidRPr="002324CD">
              <w:rPr>
                <w:color w:val="000000" w:themeColor="text1"/>
                <w:sz w:val="23"/>
                <w:szCs w:val="23"/>
              </w:rPr>
              <w:t>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45621D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45621D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FF5875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45621D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45621D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5" w:rsidRPr="002324CD" w:rsidRDefault="0045621D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  <w:tr w:rsidR="00713140" w:rsidRPr="000334E2" w:rsidTr="007131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Сергиенко Татьяна 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713140" w:rsidP="0071314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Директор госуда</w:t>
            </w:r>
            <w:r w:rsidRPr="002324CD">
              <w:rPr>
                <w:color w:val="000000" w:themeColor="text1"/>
                <w:sz w:val="23"/>
                <w:szCs w:val="23"/>
              </w:rPr>
              <w:t>р</w:t>
            </w:r>
            <w:r w:rsidRPr="002324CD">
              <w:rPr>
                <w:color w:val="000000" w:themeColor="text1"/>
                <w:sz w:val="23"/>
                <w:szCs w:val="23"/>
              </w:rPr>
              <w:t>ственного казенн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го учреждения В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ронежской области «Центр бюджетн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го учета и отче</w:t>
            </w:r>
            <w:r w:rsidRPr="002324CD">
              <w:rPr>
                <w:color w:val="000000" w:themeColor="text1"/>
                <w:sz w:val="23"/>
                <w:szCs w:val="23"/>
              </w:rPr>
              <w:t>т</w:t>
            </w:r>
            <w:r w:rsidRPr="002324CD">
              <w:rPr>
                <w:color w:val="000000" w:themeColor="text1"/>
                <w:sz w:val="23"/>
                <w:szCs w:val="23"/>
              </w:rPr>
              <w:t>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1492548,81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Земельный участок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Земельный участок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Жилой дом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3600,0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1500,0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52,4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97,0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80,3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41,3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2324CD">
              <w:rPr>
                <w:color w:val="000000" w:themeColor="text1"/>
                <w:sz w:val="23"/>
                <w:szCs w:val="23"/>
                <w:lang w:val="en-US"/>
              </w:rPr>
              <w:t xml:space="preserve">Nissan 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2324CD">
              <w:rPr>
                <w:color w:val="000000" w:themeColor="text1"/>
                <w:sz w:val="23"/>
                <w:szCs w:val="23"/>
                <w:lang w:val="en-US"/>
              </w:rPr>
              <w:t>X-trail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Гараж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20,0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713140" w:rsidRPr="002324CD" w:rsidRDefault="00713140" w:rsidP="00662CF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</w:tbl>
    <w:p w:rsidR="004C5338" w:rsidRDefault="004C5338"/>
    <w:sectPr w:rsidR="004C5338" w:rsidSect="004D51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autoHyphenation/>
  <w:characterSpacingControl w:val="doNotCompress"/>
  <w:compat/>
  <w:rsids>
    <w:rsidRoot w:val="004D5168"/>
    <w:rsid w:val="00060909"/>
    <w:rsid w:val="002324CD"/>
    <w:rsid w:val="0045220C"/>
    <w:rsid w:val="0045621D"/>
    <w:rsid w:val="004C5338"/>
    <w:rsid w:val="004D5168"/>
    <w:rsid w:val="00662CFB"/>
    <w:rsid w:val="00713140"/>
    <w:rsid w:val="00BD176F"/>
    <w:rsid w:val="00C85CD1"/>
    <w:rsid w:val="00D82D91"/>
    <w:rsid w:val="00F97580"/>
    <w:rsid w:val="00FC5E44"/>
    <w:rsid w:val="00FF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9F9F-1260-4CA6-AB81-66037D53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j_kia</dc:creator>
  <cp:lastModifiedBy>j_kvo</cp:lastModifiedBy>
  <cp:revision>9</cp:revision>
  <dcterms:created xsi:type="dcterms:W3CDTF">2020-08-18T14:01:00Z</dcterms:created>
  <dcterms:modified xsi:type="dcterms:W3CDTF">2020-08-19T12:29:00Z</dcterms:modified>
</cp:coreProperties>
</file>