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E0" w:rsidRDefault="00DB5678">
      <w:pPr>
        <w:pStyle w:val="PreformattedText"/>
        <w:widowControl/>
        <w:jc w:val="center"/>
      </w:pPr>
      <w:bookmarkStart w:id="0" w:name="p_48"/>
      <w:bookmarkStart w:id="1" w:name="_GoBack"/>
      <w:bookmarkEnd w:id="0"/>
      <w:bookmarkEnd w:id="1"/>
      <w:r>
        <w:rPr>
          <w:rFonts w:ascii="Times New Roman" w:eastAsia="Courier New" w:hAnsi="Times New Roman" w:cs="Times New Roman"/>
          <w:bCs/>
          <w:color w:val="26282F"/>
          <w:sz w:val="28"/>
          <w:szCs w:val="28"/>
        </w:rPr>
        <w:t>СВЕДЕНИЯ</w:t>
      </w:r>
    </w:p>
    <w:p w:rsidR="00E976E0" w:rsidRDefault="00DB5678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о доходах, об имуществе и обязательствах имущественного характера</w:t>
      </w:r>
    </w:p>
    <w:p w:rsidR="00E976E0" w:rsidRDefault="00DB5678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руководителя государственного учреждения Брянской области</w:t>
      </w:r>
    </w:p>
    <w:p w:rsidR="00E976E0" w:rsidRDefault="00DB5678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</w:pP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 xml:space="preserve">ГАУ ДПО Брянской области «Учебно-курсовой комбинат </w:t>
      </w: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>жилищно-коммунального хозяйства и строительного комплекса»,</w:t>
      </w:r>
    </w:p>
    <w:p w:rsidR="00E976E0" w:rsidRDefault="00DB5678">
      <w:pPr>
        <w:pStyle w:val="Standard"/>
        <w:jc w:val="center"/>
        <w:rPr>
          <w:rFonts w:eastAsia="Courier New" w:cs="Times New Roman"/>
          <w:sz w:val="22"/>
          <w:szCs w:val="22"/>
        </w:rPr>
      </w:pPr>
      <w:r>
        <w:rPr>
          <w:rFonts w:eastAsia="Courier New" w:cs="Times New Roman"/>
          <w:sz w:val="22"/>
          <w:szCs w:val="22"/>
        </w:rPr>
        <w:t>(наименование государственного учреждения Брянской области)</w:t>
      </w:r>
    </w:p>
    <w:p w:rsidR="00E976E0" w:rsidRDefault="00DB5678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а также о доходах, об имуществе и обязательствах имущественного характера</w:t>
      </w:r>
    </w:p>
    <w:p w:rsidR="00E976E0" w:rsidRDefault="00DB5678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его супруги (супруга), несовершеннолетних детей</w:t>
      </w:r>
    </w:p>
    <w:p w:rsidR="00E976E0" w:rsidRDefault="00DB5678">
      <w:pPr>
        <w:pStyle w:val="Standard"/>
        <w:jc w:val="center"/>
      </w:pPr>
      <w:r>
        <w:rPr>
          <w:rFonts w:eastAsia="Courier New" w:cs="Times New Roman"/>
          <w:bCs/>
          <w:color w:val="26282F"/>
          <w:sz w:val="28"/>
          <w:szCs w:val="28"/>
          <w:u w:val="single"/>
        </w:rPr>
        <w:t xml:space="preserve">за период с 1 </w:t>
      </w:r>
      <w:r>
        <w:rPr>
          <w:rFonts w:eastAsia="Courier New" w:cs="Times New Roman"/>
          <w:bCs/>
          <w:color w:val="26282F"/>
          <w:sz w:val="28"/>
          <w:szCs w:val="28"/>
          <w:u w:val="single"/>
        </w:rPr>
        <w:t>января 201</w:t>
      </w: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>9</w:t>
      </w:r>
      <w:r>
        <w:rPr>
          <w:rFonts w:eastAsia="Courier New" w:cs="Times New Roman"/>
          <w:bCs/>
          <w:color w:val="26282F"/>
          <w:sz w:val="28"/>
          <w:szCs w:val="28"/>
          <w:u w:val="single"/>
        </w:rPr>
        <w:t xml:space="preserve"> г. по 31 декабря 201</w:t>
      </w: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>9</w:t>
      </w:r>
      <w:r>
        <w:rPr>
          <w:rFonts w:eastAsia="Courier New" w:cs="Times New Roman"/>
          <w:bCs/>
          <w:color w:val="26282F"/>
          <w:sz w:val="28"/>
          <w:szCs w:val="28"/>
          <w:u w:val="single"/>
        </w:rPr>
        <w:t xml:space="preserve"> г.</w:t>
      </w:r>
    </w:p>
    <w:p w:rsidR="00E976E0" w:rsidRDefault="00E976E0">
      <w:pPr>
        <w:pStyle w:val="Standard"/>
        <w:ind w:firstLine="720"/>
        <w:jc w:val="both"/>
        <w:rPr>
          <w:rFonts w:ascii="Times New Roman CYR" w:eastAsia="Times New Roman CYR" w:hAnsi="Times New Roman CYR" w:cs="Times New Roman CYR"/>
          <w:u w:val="single"/>
        </w:rPr>
      </w:pP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559"/>
        <w:gridCol w:w="1701"/>
        <w:gridCol w:w="1134"/>
        <w:gridCol w:w="1324"/>
        <w:gridCol w:w="1120"/>
        <w:gridCol w:w="1260"/>
        <w:gridCol w:w="1540"/>
        <w:gridCol w:w="1400"/>
        <w:gridCol w:w="1680"/>
      </w:tblGrid>
      <w:tr w:rsidR="00E976E0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Транспортные средства (вид, марка)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Декларированный годовой доход (руб.)</w:t>
            </w:r>
          </w:p>
        </w:tc>
      </w:tr>
      <w:tr w:rsidR="00E976E0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E976E0">
            <w:pPr>
              <w:pStyle w:val="Standard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 м)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 м)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E976E0">
            <w:pPr>
              <w:pStyle w:val="Standard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E976E0">
            <w:pPr>
              <w:pStyle w:val="Standard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E976E0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</w:t>
            </w:r>
          </w:p>
        </w:tc>
      </w:tr>
      <w:tr w:rsidR="00E976E0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rPr>
                <w:rFonts w:eastAsia="Times New Roman CYR" w:cs="Times New Roman"/>
                <w:color w:val="000000"/>
                <w:lang w:val="ru-RU"/>
              </w:rPr>
            </w:pPr>
            <w:r>
              <w:rPr>
                <w:rFonts w:eastAsia="Times New Roman CYR" w:cs="Times New Roman"/>
                <w:color w:val="000000"/>
                <w:lang w:val="ru-RU"/>
              </w:rPr>
              <w:t>Литвякова Елена Сергеевна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приусадебный участок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 xml:space="preserve">земельный участок для ведения </w:t>
            </w:r>
            <w:r>
              <w:rPr>
                <w:rFonts w:eastAsia="Times New Roman CYR" w:cs="Times New Roman"/>
                <w:lang w:val="ru-RU"/>
              </w:rPr>
              <w:t>садоводства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квартира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индивидуальная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индивидуальная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общая долевая (1/2)</w:t>
            </w: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индивидуальная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600,0              Россия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600,0              Россия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62,6               Россия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50,7               Россия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-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</w:pPr>
            <w:r>
              <w:rPr>
                <w:rFonts w:eastAsia="Times New Roman CYR" w:cs="Times New Roman"/>
                <w:lang w:val="ru-RU"/>
              </w:rPr>
              <w:t xml:space="preserve">легковой автомобиль </w:t>
            </w:r>
            <w:r>
              <w:rPr>
                <w:rFonts w:eastAsia="Times New Roman CYR" w:cs="Times New Roman"/>
                <w:lang w:val="en-US"/>
              </w:rPr>
              <w:t>RENAULT  Duster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1 828 084,45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</w:rPr>
            </w:pPr>
          </w:p>
        </w:tc>
      </w:tr>
      <w:tr w:rsidR="00E976E0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rPr>
                <w:rFonts w:eastAsia="Times New Roman CYR" w:cs="Times New Roman"/>
                <w:color w:val="000000"/>
              </w:rPr>
            </w:pPr>
            <w:r>
              <w:rPr>
                <w:rFonts w:eastAsia="Times New Roman CYR" w:cs="Times New Roman"/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общая долевая (1/2)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</w:pPr>
            <w:r>
              <w:rPr>
                <w:rFonts w:eastAsia="Times New Roman CYR" w:cs="Times New Roman"/>
                <w:lang w:val="ru-RU"/>
              </w:rPr>
              <w:t>62,6</w:t>
            </w:r>
            <w:r>
              <w:rPr>
                <w:rFonts w:eastAsia="Times New Roman CYR" w:cs="Times New Roman"/>
              </w:rPr>
              <w:t xml:space="preserve">                </w:t>
            </w:r>
            <w:r>
              <w:rPr>
                <w:rFonts w:eastAsia="Times New Roman CYR" w:cs="Times New Roman"/>
                <w:lang w:val="ru-RU"/>
              </w:rPr>
              <w:t>Россия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E0" w:rsidRDefault="00DB5678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664 473,30</w:t>
            </w:r>
          </w:p>
          <w:p w:rsidR="00E976E0" w:rsidRDefault="00E976E0">
            <w:pPr>
              <w:pStyle w:val="Standard"/>
              <w:jc w:val="both"/>
              <w:rPr>
                <w:rFonts w:eastAsia="Times New Roman CYR" w:cs="Times New Roman"/>
              </w:rPr>
            </w:pPr>
          </w:p>
        </w:tc>
      </w:tr>
    </w:tbl>
    <w:p w:rsidR="00E976E0" w:rsidRDefault="00E976E0">
      <w:pPr>
        <w:pStyle w:val="Standard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E976E0" w:rsidRDefault="00E976E0">
      <w:pPr>
        <w:pStyle w:val="Standard"/>
        <w:jc w:val="both"/>
        <w:rPr>
          <w:rFonts w:ascii="Courier New" w:eastAsia="Times New Roman CYR" w:hAnsi="Courier New" w:cs="Times New Roman CYR"/>
          <w:b/>
          <w:color w:val="22272F"/>
        </w:rPr>
      </w:pPr>
    </w:p>
    <w:sectPr w:rsidR="00E976E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78" w:rsidRDefault="00DB5678">
      <w:r>
        <w:separator/>
      </w:r>
    </w:p>
  </w:endnote>
  <w:endnote w:type="continuationSeparator" w:id="0">
    <w:p w:rsidR="00DB5678" w:rsidRDefault="00D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CYR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78" w:rsidRDefault="00DB5678">
      <w:r>
        <w:rPr>
          <w:color w:val="000000"/>
        </w:rPr>
        <w:separator/>
      </w:r>
    </w:p>
  </w:footnote>
  <w:footnote w:type="continuationSeparator" w:id="0">
    <w:p w:rsidR="00DB5678" w:rsidRDefault="00DB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76E0"/>
    <w:rsid w:val="00257E62"/>
    <w:rsid w:val="00DB5678"/>
    <w:rsid w:val="00E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98F19-5B5C-42D2-8E13-7116A26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2018-04-18T10:14:00Z</cp:lastPrinted>
  <dcterms:created xsi:type="dcterms:W3CDTF">2020-09-23T03:39:00Z</dcterms:created>
  <dcterms:modified xsi:type="dcterms:W3CDTF">2020-09-23T03:39:00Z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