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54" w:rsidRPr="005E7B54" w:rsidRDefault="005E7B54" w:rsidP="005E7B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C93"/>
          <w:szCs w:val="24"/>
          <w:lang w:eastAsia="ru-RU"/>
        </w:rPr>
      </w:pPr>
      <w:r w:rsidRPr="005E7B54">
        <w:rPr>
          <w:rFonts w:ascii="Helvetica" w:eastAsia="Times New Roman" w:hAnsi="Helvetica" w:cs="Helvetica"/>
          <w:b/>
          <w:bCs/>
          <w:color w:val="6B7C93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Ульяновской области в Министерстве цифровой экономики и конкуренции Ульяновской области за период с 01 января 2019 г. по 31 декабря 2019 г. по состоянию на 31.12.2019</w:t>
      </w:r>
    </w:p>
    <w:tbl>
      <w:tblPr>
        <w:tblW w:w="316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0"/>
        <w:gridCol w:w="4142"/>
        <w:gridCol w:w="2487"/>
        <w:gridCol w:w="1758"/>
        <w:gridCol w:w="2079"/>
        <w:gridCol w:w="1429"/>
        <w:gridCol w:w="1796"/>
        <w:gridCol w:w="1539"/>
        <w:gridCol w:w="1413"/>
        <w:gridCol w:w="2203"/>
        <w:gridCol w:w="3117"/>
        <w:gridCol w:w="2120"/>
        <w:gridCol w:w="917"/>
        <w:gridCol w:w="14"/>
      </w:tblGrid>
      <w:tr w:rsidR="005E7B54" w:rsidRPr="005E7B54" w:rsidTr="005E7B54">
        <w:trPr>
          <w:gridAfter w:val="5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№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п/п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Ф</w:t>
            </w:r>
            <w:bookmarkStart w:id="0" w:name="_GoBack"/>
            <w:bookmarkEnd w:id="0"/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Декларированный годовой доход &lt;1&gt;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(руб)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rPr>
          <w:gridAfter w:val="5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площадь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страна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площадь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страна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Акатова Валерия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учёта государственного имущества департамента государственного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55,7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592591,93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719417,18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Алексеева Марина Геннадьевна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436,0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585135,76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Садовый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Хозяйственное строение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94,5  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Алиуллов Ильдар Фаргатович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69,4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Хундай SOLARIS,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br/>
              <w:t>2014г.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1770193,11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Хундай VF (i40), 2016г.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746517,61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Батушева Юлия Александровна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специалист-эксперт отдела учёта государственного имущества департамента государственного имущества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82,7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645270,74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личного подсобного хозяйства(под существующим жилим домом)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3787,0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Лада калина, 2008г.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127577,91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Батушина Елена Николаевна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Заместитель директора департамента инвестиционной политики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863198,70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52,8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 GFL130LADA VESTA, 2016г.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371057,07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Бокс гаражный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Койко место в жилом помещении интерната лице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Для данного вида недвижимого имущества непредусмотрено указание площади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Баширова Эльвира Шарифовна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развития конкуренции департамента развития конкуренции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35,1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KIA CD (Ceed),2019г.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1619151,25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7.                                                                                                                                                       8.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Брызгалина Ольга Анатольевна  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130715,45                                  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приусадебный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1900,0                        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br/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br/>
              <w:t>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Супруг                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  —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   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Квартира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  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КИА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 KIA SLS (Sportage.SL.SLS),2014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    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12030144,52        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приусадебный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Квартира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приусадебный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Квартира    Жилой дом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63,4       40,0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Россия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приусадебный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Буранова Олеся Александровна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(под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221044,95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участок(под индивидуальное жилищное строительство)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653539,39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9.                     10.                                                                                                                                     11.                                     12.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Вериялова Елена Николаевна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специалист-эксперт отдела учёта государственного имущества департамента государственного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431703,65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Воловая Елена Владимировна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Директор департамента развития конкуренции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Тойота RAV-4, 1996г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1265907,38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дачный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Жилой дом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Хозяйственное строение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Индивидуальный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индивидуальное жилищное строительство  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Шкода FABIA,2006г.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br/>
              <w:t>Шкода OCTAVIA, 2008г.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969061,46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дачный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Жилой дом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Хозяйственное строение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Индивидуальный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Воротилина Ольга Владимировна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планово-финансовой деятельности, и осуществления закупок департамента реформирования контрольной (надзорной) деятельности, правового и финансового обеспечения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639689,50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Горбаченко Ксения Сергеевна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распоряжения имуществом казны департамента государственного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186287, 88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КИА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 QLE (SPORTAGE), 2018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>. HYUNDAI ELANTRA, 2010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4069860,55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Несовершеннолетний ребенок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Зонтов Николай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Исполняющий обязанности Министра цифровой экономики и конкуренции Ульяновской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Хундай Элантра, 2013г.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1343202,72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Супруга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321114,09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Зотикова Людмила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Референт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643433,09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————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Зоточева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Референт отдела учёта государственного имущества департамента государственного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98,4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669409,44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Супруг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1763103,93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16.                                                                                                            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Ибетова Наталья Алексеевна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210819,80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                      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Датсун Он-До, 2018г.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827997,42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            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                            17.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Несовершеннолетний ребенок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Катрачева Светлана Игоревна                                           Супруг            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правового обеспечения о осуществления контрольной (надзорной) деятельности департамента реформирования контрольной (надзорной) деятельности               —  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                                           Рено Флюенс, 2011г.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617841,39                                               641050,20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                                           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Квартира                                       Земельный участок садовый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56,2                                         376,0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                                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               квартира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                 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39,5                     37,2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             Россия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Климина Екатерина Сергеевна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специалист-эксперт отдела учёта государственного имущества департамента государственного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141960,95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участок, для ведения личного подсобного хозяйства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1646,0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 111930 LADA KALINA 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 111930, 2010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571671,09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участок, для ведения личного подсобного хозяйства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1646,0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Жилой дом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Куканова Лариса Викторовна  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Ведущий консультант отдела планово-финансовой деятельности и осуществления закупок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576506,45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                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КИА РИО, 2016г., КИА РИО, 2015г.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536757,27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170324,38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Кушева Надежда Анатольевна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Ведущий консультант отдела распоряжения имуществом казны департамента государственного имущества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сельскохозяйственного использования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34320000,0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 213100,2011г.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207351,99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Супруг                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индивидуальное жилищное строительство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 217230 LADA PRIORA, 2008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.,     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 11960 LADA KALINA, 2010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.   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Прицеп легковой, 1990г.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232286,38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находящейся в составе дачных, садоводческих, и огороднических объединений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находящейся в составе дачных, садоводческих, и огороднических объединений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21.                                 22.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Лапшина Ольга Александровна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Референт отдела развития инноваций и предпринимательской деятельности департамента инвестиционной политики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50,3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770239,82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Митрофанова Наталья Анатольевна    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распоряжения имуществом казны департамента государственного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700288,41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Мочалова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Референт отдела планово-финансовой деятельности и осуществления закупок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Форд Фиеста, 2015г.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752641,08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Мошина Нина Алексеевна    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Директор департамента государственного имущества            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находящиеся в составе дачных, садоводческих и огороднических объединений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600,0                          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                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Тойота RAF4,2011г.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3320888,27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82,0  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—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Тойота CAMRY, 2008г.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1925030,39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Помещение (нежилое)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25.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Мурсалимов Айрат Рястямович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Референт отдела развития конкуренции департамента развития конкуренции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приусадебный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4902,6          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Квартира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44,7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Россия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 xml:space="preserve">  </w:t>
            </w:r>
            <w:proofErr w:type="gramStart"/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Лада  приора</w:t>
            </w:r>
            <w:proofErr w:type="gramEnd"/>
            <w:r w:rsidRPr="005E7B54">
              <w:rPr>
                <w:rFonts w:eastAsia="Times New Roman"/>
                <w:sz w:val="23"/>
                <w:szCs w:val="23"/>
                <w:lang w:eastAsia="ru-RU"/>
              </w:rPr>
              <w:t xml:space="preserve"> 217030,2008г.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459984,22        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   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Носкова Ольга Валерьевна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учёта государственного имущества департамента государственного имущества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53,8                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      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553985,98              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53,8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Россия 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27.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Особик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оценки регулирующего воздействия департамента развития конкуренции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505021,12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садовый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36,0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609679,97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Земельный участок для сельскохозяйственного использования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Прозоров Сергей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39,2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1355902,59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Пузанова 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452215,00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комплексное жилищное строительство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комплексное жилищное строительство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комплексное жилищное строительство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КИА РИО, 2014г.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928658,59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Легковой автомобиль: КИА РИО, 2014г. (Доход, полученный от продажи легкового автомобиля Лада Калина 111930,2013г.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ЗАЗ   965,1968г.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комплексное жилищное строительство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ребе6нок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Раводин Кирилл Олегович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развития инноваций и предпринимательской деятельности департамента инвестиционной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72,0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Мерседес Бенц Е200, 2013г.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1174158,56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Седова Ольга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Заместитель директора-начальник отдела планово-финансовой деятельности  осуществления закупок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1048295,68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КИА РИО, 2014г.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562645,19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32.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Сиренко Дмитрий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Директор департамента инвестиционной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КИА RIO, 2015г.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1102610, 51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540800,95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Сонина Марина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государственной поддержки инвестиционных проектов департамента инвестиционной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504529,69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Стерлядева Екатерина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учёта государственного имущества департамента государственного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398060,69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СУЗУКИ SX4,2014г.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906780,86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Татлыев Ильдар Хафиятович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Заместитель директора департамента развития конкуренции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50,3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 21703 21703,2009г.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1284149,11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Тормозов Александр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Помощник Министра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48,7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538362,21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индивидуальной жилой застройки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2650,0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164302,26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Фомина Оксана Владимировна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1/6 доля в праве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175,4      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УАЗ 3962, 1997г.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251655,32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Земельный участок, для размещения домов индивидуальной жилой застрой 12/76 долей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1156,9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1/6 доля в праве  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175,4        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УАЗ 39629,2000г.,   ВАЗ 21093,2002г.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751590, 12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Земельный участок, для размещения домов индивидуальной жилой застрой 12/76 долей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1/6 доля в праве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175,4        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участок, для размещения домов индивидуальной жилой застрой 12/76 долей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1/6 доля в праве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175,4        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участок, для размещения домов индивидуальной жилой застрой 12/76 долей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1156,9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38.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Хасянова Ирина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Референт отдела правового обеспечения и контрольной (надзорной) деятельности департамента реформирования контрольной (надзорной) деятельности, правового и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LADA GRANTA LADA, 219120, 2019г.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527393,12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LADA GRANTA LADA, 219010, 2019г.  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 LADA GRANTA 219010, 2017г.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622510,93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Чернухина Юлия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Референт отдела оценки регулирующего воздействия департамента развития конкуренции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627834,83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Ширяева Лидия Олеговна        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развития конкуренции департамента развития конкуренции  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личного подсобного хозяйства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1500,0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488248,68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Помещение подвала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  Жилой дом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под существующим жилым домом   Жилой дом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(55/1000)             Общая доя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2310,0                   69,9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         Россия    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ведения личного подсобного хозяйства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1500,0                  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СУЗИКИ GRAND VITARA,2014г.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483000,0                  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—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(83/100)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Помещение подвала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(17/100)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128,5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Яшина Светлана Анатольевна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развития конкуренции департамента развития  конкуренции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много этажной жилой застройки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(8/1000)  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2257,0                          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                  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  Земельный участок для размещения домов индивидуальной жилой застройки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45,0     45,0              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     Россия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 Лада Калина 219410, 2016 г.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420366,94                    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            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сльскохозяйственного использования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 13349695,0    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Помещение  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B54" w:rsidRPr="005E7B54" w:rsidRDefault="005E7B54" w:rsidP="005E7B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B7C93"/>
          <w:szCs w:val="24"/>
          <w:lang w:eastAsia="ru-RU"/>
        </w:rPr>
      </w:pPr>
      <w:r w:rsidRPr="005E7B54">
        <w:rPr>
          <w:rFonts w:ascii="Helvetica" w:eastAsia="Times New Roman" w:hAnsi="Helvetica" w:cs="Helvetica"/>
          <w:b/>
          <w:bCs/>
          <w:color w:val="6B7C93"/>
          <w:szCs w:val="24"/>
          <w:lang w:eastAsia="ru-RU"/>
        </w:rPr>
        <w:t>—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798"/>
        <w:gridCol w:w="2094"/>
        <w:gridCol w:w="2385"/>
        <w:gridCol w:w="1730"/>
        <w:gridCol w:w="1687"/>
        <w:gridCol w:w="2338"/>
        <w:gridCol w:w="2095"/>
        <w:gridCol w:w="676"/>
        <w:gridCol w:w="1387"/>
        <w:gridCol w:w="1750"/>
        <w:gridCol w:w="1093"/>
        <w:gridCol w:w="230"/>
      </w:tblGrid>
      <w:tr w:rsidR="005E7B54" w:rsidRPr="005E7B54" w:rsidTr="005E7B54">
        <w:trPr>
          <w:gridAfter w:val="5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№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п/п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Декларированный годовой доход &lt;1&gt;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(руб)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5E7B54" w:rsidRPr="005E7B54" w:rsidTr="005E7B54">
        <w:trPr>
          <w:gridAfter w:val="5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площадь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страна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площадь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страна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Погорелова Инга Анатольевна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89,8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1066934,37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824,0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824,0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КИА Sportage 2011г.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1917313,94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Toyota RAV4 2019г.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Мотовездеход KAZUMA 2010г.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89,8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Скорняков Александр Владимирович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Ведущий консультант отдела по регулированию контрактной системы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35.4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76,5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 Лада Гранта 2015г.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619158,16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35.4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255542,80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76.5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76,5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76,5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Рейц Марина Николаевна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Зам. директора департамента – начальник отдела по регулированию контрактной системы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916835,64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553425,25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Карпова Екатерина Петровна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Зам. директора департамента – начальник отдела подрядных торгов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76,6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943 792,19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Белова Ирина Валерьевна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закупок услуг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КИА РИО, 2013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695884,09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ХУНДАЙ SOLARIS, 2017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586350,27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Афонин Николай Николаевич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закупок товаров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64,00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677531,52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Истомина Юлия Алексеевна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медицинского обеспечения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700820,98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 LADA VESTA GFK330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1260907,69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Купцова Светлана Николаевна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подрядных торгов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699 904,55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(1/5)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62,4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181,3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(43/100)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1830,0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 xml:space="preserve">KIA PS (SOUL), 2017 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>.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</w:t>
            </w:r>
            <w:r w:rsidRPr="005E7B54">
              <w:rPr>
                <w:rFonts w:eastAsia="Times New Roman"/>
                <w:sz w:val="23"/>
                <w:szCs w:val="23"/>
                <w:lang w:val="en-US" w:eastAsia="ru-RU"/>
              </w:rPr>
              <w:t>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159 968,00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(1/5)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62,4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78,3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Аверьянчева Наталья Владимировна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закупок услуг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CHERY TIGGO 3, 2017г.в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239305,34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Прицеп Атлетик, 712012,        2014 г.в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949,0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77492,31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Айдашкина Мария Викторовна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подрядных торгов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105,3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380914,15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394,0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Деревянкина Линара Вильдановна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закупок товаров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87,9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482081,60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87,9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SSANG YONG ACTYON-2012г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215916,42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87,9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87,9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Матвеев Дмитрий Владимирович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медицинского обеспечения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75,1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464 757,36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Панферова Ирина Александровна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закупок услуг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122,2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592112,11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1217,0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41,7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41,7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122,2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355314,43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1217,00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47,4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Рыморенко Анастасия Николаевна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закупок товаров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44,6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411 339,14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44,6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Chraisler sebring, 2007 год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4545,45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100,00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Крутова Татьяна Юрьевна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медицинского обеспечения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381 588,31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  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МИЦУБИСИ ЛАНСЕР, 2009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245 574,98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Филатова Лариса Сергеевна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Ведущий консультант отдела медицинского обеспечения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315 111,75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Перфильева Валерия Михайловна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медицинского обеспечения департамента государственных закупок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58,9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447079,01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—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Ахметшин Антон Сергеевич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Директор ОГКУ «Центр по сопровождению закупок»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ФОЛЬКСВАГЕН Jetta 2014 г.в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2016635,31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59,7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20,4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садовый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438460,43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садовый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E7B54" w:rsidRPr="005E7B54" w:rsidRDefault="005E7B54" w:rsidP="005E7B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6B7C93"/>
          <w:szCs w:val="24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625"/>
        <w:gridCol w:w="2163"/>
        <w:gridCol w:w="1610"/>
        <w:gridCol w:w="2299"/>
        <w:gridCol w:w="1631"/>
        <w:gridCol w:w="1632"/>
        <w:gridCol w:w="2284"/>
        <w:gridCol w:w="1805"/>
        <w:gridCol w:w="1306"/>
        <w:gridCol w:w="1104"/>
        <w:gridCol w:w="1930"/>
        <w:gridCol w:w="58"/>
        <w:gridCol w:w="6"/>
      </w:tblGrid>
      <w:tr w:rsidR="005E7B54" w:rsidRPr="005E7B54" w:rsidTr="005E7B54">
        <w:trPr>
          <w:gridAfter w:val="5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№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п/п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Декларированный годовой доход &lt;1&gt;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(руб)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Сведения об источниках получения средств, за счёт которых совершена сделка &lt;2&gt; (вид приобретённого имущества, источники)</w:t>
            </w:r>
          </w:p>
        </w:tc>
      </w:tr>
      <w:tr w:rsidR="005E7B54" w:rsidRPr="005E7B54" w:rsidTr="005E7B54">
        <w:trPr>
          <w:gridAfter w:val="5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площадь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страна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площадь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(кв.м)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страна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  <w:r w:rsidRPr="005E7B54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расположения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1.  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Башаева Марина Юрьевна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регулирования жилищно-коммунального комплекса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1/3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514776,37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57,6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1378234,12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Бутина Ирина Владимировна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Ведущий консультант отдела регулирования теплоэнергетики и газоснабжения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478123,76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35,8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38,4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88,8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ВАЗ Лада Калина 2020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416237,45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Вавилина Оксана Александровна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Ведущий консультант отдела регулирования жилищно-коммунального комплекса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(2/3)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63,18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450211,48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63,18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Заворотная Людмила Николаевна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регулирования электроэнергетики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73,3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430002,42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73,3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23,3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Нива Шевроле, 2009 г.в. РЕНО SANDERO 2019 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771873,67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Коваленко Елена Петровна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Ведущий консультант отдела ценообразования в непроизводственной сфере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Пежо 408,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br/>
              <w:t>2013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567651,72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64,5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434886,80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Кольчугина Дарья Александровна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специалист-эксперт отдела регулирования жилищно-коммунального комплекса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39,7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374643,23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26,9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Коростелева Анна Николаевна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регулирования электроэнергетики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67,66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522205,69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67,66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Фольксваген Тигуан,</w:t>
            </w:r>
            <w:r w:rsidRPr="005E7B54">
              <w:rPr>
                <w:rFonts w:eastAsia="Times New Roman"/>
                <w:sz w:val="23"/>
                <w:szCs w:val="23"/>
                <w:lang w:eastAsia="ru-RU"/>
              </w:rPr>
              <w:br/>
              <w:t>2008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951589,79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956,0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67,66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Маслова Ольга Борисовна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Ведущий консультант отдела регулирования теплоэнергетики и газоснабжения департамента регулирования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37,0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742900,38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47,2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75,4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(1/6)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75,4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Рено LOGAN, 2008 г.в. Тойота ГАЙЯ, 1999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804529,01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19,6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18,9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410,0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Мизурева Наталья Евгеньевна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регулирования жилищно-коммунального комплекса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86,6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435711,40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86,6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Шевроле KL1J, 2014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613008,40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86,6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86,6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Мюрк Игорь Игоревич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Консультант отдела регулирования теплоэнергетики и газоснабжения департамента регулирования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277,5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Мотоцикл ИЖ Пл-5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66390,65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Никитина Елена Игоревна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регулирования теплоэнергетики и газоснабжения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39,0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433175,88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Павлова Оксана Владимировна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ценообразования в непроизводственной сфере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667961,47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65,1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Сергеева Юлия Владимировна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Главный консультант отдела ценообразования в непроизводственной сфере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57,1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503714,45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57,1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Шевроле Круз, 2013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400569,86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23,8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Солодовникова Евгения Николаевна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Начальник отдела регулирования теплоэнергетики и газоснабжения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52,4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96,5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1287050,99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(2/3)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400,0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(1/3)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24,2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Ципровский Сергей Викторович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Директор департамента по регулированию цен и тарифов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1381,9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KIA SOUL, 2009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980 226,67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270,6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270,6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1381,9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Тойота Фортунер, 2019 г.в.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858 939,86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Доход, полученный от продажи легкового автомобиля (ФОЛЬКСВАГЕН Тигуан, 2012 г.) , Заем Кредитный договор, Накопления за предыдущие годы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садовый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270,6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1381,9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270,6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69,8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общая долевая (1/4)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1381,9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E7B54" w:rsidRPr="005E7B54" w:rsidTr="005E7B54">
        <w:trPr>
          <w:gridAfter w:val="1"/>
        </w:trPr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5E7B54">
              <w:rPr>
                <w:rFonts w:eastAsia="Times New Roman"/>
                <w:sz w:val="23"/>
                <w:szCs w:val="23"/>
                <w:lang w:eastAsia="ru-RU"/>
              </w:rPr>
              <w:t> </w:t>
            </w:r>
          </w:p>
        </w:tc>
      </w:tr>
      <w:tr w:rsidR="005E7B54" w:rsidRPr="005E7B54" w:rsidTr="005E7B54"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5E7B54" w:rsidRPr="005E7B54" w:rsidRDefault="005E7B54" w:rsidP="005E7B54">
            <w:pPr>
              <w:spacing w:after="0" w:line="36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7B5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E1FD"/>
  <w15:docId w15:val="{656752F9-C2C7-466F-8CC4-D5D2FC07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E7B5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pyright">
    <w:name w:val="copyright"/>
    <w:basedOn w:val="a"/>
    <w:rsid w:val="005E7B5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04453">
          <w:marLeft w:val="0"/>
          <w:marRight w:val="0"/>
          <w:marTop w:val="0"/>
          <w:marBottom w:val="0"/>
          <w:divBdr>
            <w:top w:val="single" w:sz="6" w:space="30" w:color="E8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9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5694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2020-09-18T03:46:00Z</dcterms:modified>
</cp:coreProperties>
</file>