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C4" w:rsidRPr="002E5DC4" w:rsidRDefault="002E5DC4" w:rsidP="002E5DC4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2E5DC4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государственных гражданских служащих и членов их семей Государственной жилищной инспекции Тюменской области за 2019 год</w:t>
      </w:r>
    </w:p>
    <w:p w:rsidR="002E5DC4" w:rsidRPr="002E5DC4" w:rsidRDefault="002E5DC4" w:rsidP="002E5DC4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2E5DC4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1530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65"/>
        <w:gridCol w:w="1055"/>
        <w:gridCol w:w="1563"/>
        <w:gridCol w:w="807"/>
        <w:gridCol w:w="1252"/>
        <w:gridCol w:w="1563"/>
        <w:gridCol w:w="807"/>
        <w:gridCol w:w="1252"/>
        <w:gridCol w:w="1486"/>
        <w:gridCol w:w="1101"/>
        <w:gridCol w:w="1414"/>
      </w:tblGrid>
      <w:tr w:rsidR="002E5DC4" w:rsidRPr="002E5DC4" w:rsidTr="002E5D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Общая сумма дохода за 201</w:t>
            </w:r>
            <w:bookmarkStart w:id="0" w:name="_GoBack"/>
            <w:bookmarkEnd w:id="0"/>
            <w:r w:rsidRPr="002E5DC4">
              <w:rPr>
                <w:sz w:val="22"/>
                <w:szCs w:val="22"/>
              </w:rPr>
              <w:t>9 год*</w:t>
            </w:r>
          </w:p>
          <w:p w:rsidR="002E5DC4" w:rsidRPr="002E5DC4" w:rsidRDefault="002E5DC4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(в рублях)</w:t>
            </w:r>
          </w:p>
          <w:p w:rsidR="002E5DC4" w:rsidRPr="002E5DC4" w:rsidRDefault="002E5DC4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Боровицкая Лариса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начальник Государственной жилищной инспекции Тюменской области — главный государственный жилищный инспектор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3554223,78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 для размещения домов многоэтажной жилой застройки (доля в праве 860/118838)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5773,0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общее имущество в многоквартирном доме (доля в праве 860/118838)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2617,4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86,00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5773,00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2617,4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Черных Вера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заместитель начальника Государственной жилищной инспекции Тюменской области — заместитель главного государственного жилищного инспектора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2038752,36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 для размещения домов многоэтажной жилой застройки (доля в праве 777/109436)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4216,0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общее имущество в многоквартирном доме (доля в праве 777/109436)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3304,0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1212810,28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4216,0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3304,0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Уварова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начальник территориального инспекторского отдела № 1 — старший государственный жилищный инспектор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1424815,94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 КИА BD CERATO, 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Пешкова</w:t>
            </w:r>
          </w:p>
          <w:p w:rsidR="002E5DC4" w:rsidRPr="002E5DC4" w:rsidRDefault="002E5DC4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начальник территориального инспекторского отдела № 2 — старший государственный жилищный инспектор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1402304,13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 ТАЙОТА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lastRenderedPageBreak/>
              <w:t>Суковатицын Евгений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начальник территориального инспекторского отдела № 3 — старший государственный жилищный инспектор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1456100,97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 НИССАН 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здание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780823,26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 SUZUKI SX-4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Свещевская 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начальник отдела лицензирования — старший государственный жилищный инспектор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1418019,72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182246,56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 ФОЛЬКСВАГЕН 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Долматов Николай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 xml:space="preserve">Заместитель начальника территориального инспекторского отдела №3 — заместитель старшего государственного жилищного инспектора </w:t>
            </w:r>
            <w:r w:rsidRPr="002E5DC4">
              <w:rPr>
                <w:sz w:val="22"/>
                <w:szCs w:val="22"/>
              </w:rPr>
              <w:lastRenderedPageBreak/>
              <w:t>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lastRenderedPageBreak/>
              <w:t>856734,87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 ФОРД фокус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2100,0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Никитин Артем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Заместитель начальника территориального инспекторского отдела №2 — заместитель старшего государственного жилищного инспектора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927914,76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86,2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легковой автомобиль ХАВАЛ Н6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общее имущество в многоквартирном доме (доля в праве 328/64861)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1820,9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2/3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общее имущество в многоквартирном доме (доля в праве 559/125792)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4005,2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  <w:tr w:rsidR="002E5DC4" w:rsidRPr="002E5DC4" w:rsidTr="002E5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3/8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2E5DC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DC4" w:rsidRPr="002E5DC4" w:rsidRDefault="002E5DC4">
            <w:pPr>
              <w:rPr>
                <w:sz w:val="22"/>
                <w:szCs w:val="22"/>
              </w:rPr>
            </w:pPr>
          </w:p>
        </w:tc>
      </w:tr>
    </w:tbl>
    <w:p w:rsidR="002E5DC4" w:rsidRPr="002E5DC4" w:rsidRDefault="002E5DC4" w:rsidP="002E5DC4">
      <w:pPr>
        <w:shd w:val="clear" w:color="auto" w:fill="F4F7FB"/>
        <w:rPr>
          <w:rFonts w:ascii="Segoe UI" w:hAnsi="Segoe UI" w:cs="Segoe UI"/>
          <w:color w:val="A8B3BE"/>
          <w:sz w:val="22"/>
          <w:szCs w:val="22"/>
        </w:rPr>
      </w:pPr>
      <w:r w:rsidRPr="002E5DC4">
        <w:rPr>
          <w:rFonts w:ascii="Segoe UI" w:hAnsi="Segoe UI" w:cs="Segoe UI"/>
          <w:color w:val="A8B3BE"/>
          <w:sz w:val="22"/>
          <w:szCs w:val="22"/>
        </w:rPr>
        <w:t>Источник: Государственная жилищная инспекция Тюменской области</w:t>
      </w:r>
      <w:r w:rsidRPr="002E5DC4">
        <w:rPr>
          <w:rFonts w:ascii="Segoe UI" w:hAnsi="Segoe UI" w:cs="Segoe UI"/>
          <w:color w:val="A8B3BE"/>
          <w:sz w:val="22"/>
          <w:szCs w:val="22"/>
        </w:rPr>
        <w:br/>
        <w:t>Дата создания: 19.08.2020</w:t>
      </w:r>
      <w:r w:rsidRPr="002E5DC4">
        <w:rPr>
          <w:rFonts w:ascii="Segoe UI" w:hAnsi="Segoe UI" w:cs="Segoe UI"/>
          <w:color w:val="A8B3BE"/>
          <w:sz w:val="22"/>
          <w:szCs w:val="22"/>
        </w:rPr>
        <w:br/>
        <w:t>Дата обновления: 19.08.2020</w:t>
      </w:r>
    </w:p>
    <w:p w:rsidR="00243221" w:rsidRPr="002E5DC4" w:rsidRDefault="00243221" w:rsidP="001C34A2">
      <w:pPr>
        <w:rPr>
          <w:sz w:val="22"/>
          <w:szCs w:val="22"/>
        </w:rPr>
      </w:pPr>
    </w:p>
    <w:sectPr w:rsidR="00243221" w:rsidRPr="002E5D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578A9"/>
    <w:multiLevelType w:val="multilevel"/>
    <w:tmpl w:val="9952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5DC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B7045-F3F5-4D71-AE53-C1CB8E6E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2E5DC4"/>
  </w:style>
  <w:style w:type="character" w:customStyle="1" w:styleId="date">
    <w:name w:val="date"/>
    <w:basedOn w:val="a0"/>
    <w:rsid w:val="002E5DC4"/>
  </w:style>
  <w:style w:type="paragraph" w:customStyle="1" w:styleId="western">
    <w:name w:val="western"/>
    <w:basedOn w:val="a"/>
    <w:rsid w:val="002E5D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52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70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3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70797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72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6819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2020-09-17T06:00:00Z</dcterms:modified>
</cp:coreProperties>
</file>