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36" w:rsidRDefault="008E61A6">
      <w:pPr>
        <w:pStyle w:val="Standard"/>
        <w:jc w:val="center"/>
      </w:pPr>
      <w:bookmarkStart w:id="0" w:name="_GoBack"/>
      <w:bookmarkEnd w:id="0"/>
      <w:r>
        <w:t>СВЕДЕНИЯ</w:t>
      </w:r>
    </w:p>
    <w:p w:rsidR="009A0136" w:rsidRDefault="008E61A6">
      <w:pPr>
        <w:pStyle w:val="Standard"/>
        <w:jc w:val="center"/>
      </w:pPr>
      <w:r>
        <w:t>о доходах, расходах, имуществе и обязательствах имущественного характера</w:t>
      </w:r>
    </w:p>
    <w:p w:rsidR="009A0136" w:rsidRDefault="008E61A6">
      <w:pPr>
        <w:pStyle w:val="Standard"/>
        <w:jc w:val="center"/>
      </w:pPr>
      <w:r>
        <w:t>руководителей государственных  учреждений Тюменской области за 2019</w:t>
      </w:r>
      <w:r>
        <w:t xml:space="preserve"> год</w:t>
      </w:r>
    </w:p>
    <w:p w:rsidR="009A0136" w:rsidRDefault="009A0136">
      <w:pPr>
        <w:pStyle w:val="Standard"/>
        <w:jc w:val="center"/>
      </w:pPr>
    </w:p>
    <w:tbl>
      <w:tblPr>
        <w:tblW w:w="16329" w:type="dxa"/>
        <w:tblInd w:w="-8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  <w:gridCol w:w="2490"/>
        <w:gridCol w:w="1590"/>
        <w:gridCol w:w="1815"/>
        <w:gridCol w:w="1575"/>
        <w:gridCol w:w="1140"/>
        <w:gridCol w:w="1710"/>
        <w:gridCol w:w="1185"/>
        <w:gridCol w:w="1245"/>
        <w:gridCol w:w="1764"/>
      </w:tblGrid>
      <w:tr w:rsidR="009A0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 г. (в рублях)</w:t>
            </w:r>
          </w:p>
        </w:tc>
        <w:tc>
          <w:tcPr>
            <w:tcW w:w="4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 недвижимости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Пирожков Олег Юрьевич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«Бердюжский межрайонный центр ветеринарии»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 853 021,74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Lada X Ray Lada GAB 110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 396 893,96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Сафонов Андрей Михайлович</w:t>
            </w: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Директор ГАУ ТО «Викуловский межрайонный центр ветеринарии»</w:t>
            </w: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798 039,57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0136" w:rsidRDefault="008E61A6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HIACE</w:t>
            </w:r>
            <w:r w:rsidRPr="002237B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Автомобиль ВАЗ 21074</w:t>
            </w:r>
          </w:p>
          <w:p w:rsidR="009A0136" w:rsidRPr="002237BD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Pr="002237BD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Pr="002237BD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Pr="002237BD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Pr="002237BD" w:rsidRDefault="009A013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упруга</w:t>
            </w: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385 282,22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/8</w:t>
            </w:r>
          </w:p>
          <w:p w:rsidR="009A0136" w:rsidRDefault="009A0136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  <w:r>
              <w:rPr>
                <w:sz w:val="16"/>
                <w:szCs w:val="16"/>
              </w:rPr>
              <w:t>7/8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Коноводов Сергей Семенович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«Голышма-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новский межрайонный центр ветеринарии»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1 109 729,32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1020,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Лада Гранта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  <w:lang w:val="en-US"/>
              </w:rPr>
              <w:t>1 901,08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9A0136" w:rsidRDefault="008E61A6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Ермолин Сергей Иванович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«Заводоуковский межрайонный центр ветеринарии»</w:t>
            </w:r>
          </w:p>
          <w:p w:rsidR="009A0136" w:rsidRDefault="009A0136">
            <w:pPr>
              <w:pStyle w:val="Standard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2 012 970,91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14"/>
                <w:szCs w:val="14"/>
              </w:rPr>
              <w:t>21/100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pacing w:after="12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A0136" w:rsidRDefault="009A0136">
            <w:pPr>
              <w:pStyle w:val="Standard"/>
              <w:spacing w:after="120"/>
              <w:ind w:firstLine="567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spacing w:after="12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425 286,32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 Пежо 207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Черепов Александр Александрович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ГАУ ТО «Исетский межрайонный центр </w:t>
            </w:r>
            <w:r>
              <w:rPr>
                <w:sz w:val="22"/>
                <w:szCs w:val="22"/>
              </w:rPr>
              <w:t>ветеринарии»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>171 852,19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78,00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1474,2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Grand starex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13 302,95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1474,2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3609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Астанин Михаил Павлович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«Ишимский межрайонный центр ветеринарии»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</w:t>
            </w:r>
            <w:r>
              <w:rPr>
                <w:sz w:val="22"/>
                <w:szCs w:val="22"/>
                <w:lang w:val="en-US"/>
              </w:rPr>
              <w:t>8 972,63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ЛПХ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земельный участок общая долевая </w:t>
            </w:r>
            <w:r>
              <w:rPr>
                <w:sz w:val="14"/>
                <w:szCs w:val="14"/>
              </w:rPr>
              <w:t>1/241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10 000 000,0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73/1000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 под гараж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ЛПХ </w:t>
            </w:r>
            <w:r>
              <w:rPr>
                <w:sz w:val="22"/>
                <w:szCs w:val="22"/>
                <w:lang w:val="en-US"/>
              </w:rPr>
              <w:t>1/2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  <w:lang w:val="en-US"/>
              </w:rPr>
              <w:t>1/3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1 800,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219470;</w:t>
            </w: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Шевроле Нива 212300-55;</w:t>
            </w: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 автомобилю КМ-38284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158 689,09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аст</w:t>
            </w:r>
            <w:r>
              <w:rPr>
                <w:sz w:val="22"/>
                <w:szCs w:val="22"/>
              </w:rPr>
              <w:t>ок ЛПХ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A0136" w:rsidRDefault="009A0136">
            <w:pPr>
              <w:pStyle w:val="Standard"/>
              <w:jc w:val="center"/>
            </w:pPr>
          </w:p>
          <w:p w:rsidR="009A0136" w:rsidRDefault="008E61A6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73/1000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9A0136" w:rsidRDefault="008E61A6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</w:p>
          <w:p w:rsidR="009A0136" w:rsidRDefault="009A0136">
            <w:pPr>
              <w:pStyle w:val="Standard"/>
            </w:pPr>
          </w:p>
          <w:p w:rsidR="009A0136" w:rsidRDefault="008E61A6">
            <w:pPr>
              <w:pStyle w:val="Standard"/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8E61A6">
            <w:pPr>
              <w:pStyle w:val="Standard"/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8E61A6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</w:pPr>
          </w:p>
          <w:p w:rsidR="009A0136" w:rsidRDefault="008E61A6">
            <w:pPr>
              <w:pStyle w:val="Standard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ЛПХ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Ярков Евгений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ГАУ ТО «Казанский межрайонный центр ветеринарии»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1 093 184,48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1297,4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</w:pP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0136" w:rsidRDefault="008E61A6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UAZ PATRIOT </w:t>
            </w:r>
            <w:r>
              <w:rPr>
                <w:sz w:val="22"/>
                <w:szCs w:val="22"/>
              </w:rPr>
              <w:t>409060*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3049484</w:t>
            </w: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Буран АЕ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657 116,58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1297,4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</w:p>
          <w:p w:rsidR="009A0136" w:rsidRDefault="009A0136">
            <w:pPr>
              <w:pStyle w:val="Standard"/>
            </w:pPr>
          </w:p>
          <w:p w:rsidR="009A0136" w:rsidRDefault="008E61A6">
            <w:pPr>
              <w:pStyle w:val="Standard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</w:pPr>
          </w:p>
          <w:p w:rsidR="009A0136" w:rsidRDefault="008E61A6">
            <w:pPr>
              <w:pStyle w:val="Standard"/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1297,4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1297,4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Пермина Татьяна Николаевна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  <w:r>
              <w:rPr>
                <w:sz w:val="22"/>
                <w:szCs w:val="22"/>
              </w:rPr>
              <w:t>ГАУ ТО «Омутинский межрайонный центр ветеринарии»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1 323 477,52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666 986,00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от отчуждения имущества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140 000,00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390995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9A0136" w:rsidRDefault="008E61A6">
            <w:pPr>
              <w:pStyle w:val="Standard"/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Качулин Василий Изотович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«Тюменский межрайонный центр ветеринарии»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1 922 776,47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</w:t>
            </w:r>
            <w:r>
              <w:rPr>
                <w:sz w:val="22"/>
                <w:szCs w:val="22"/>
              </w:rPr>
              <w:t xml:space="preserve"> числе от отчуждения имущества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80 000,00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0136" w:rsidRDefault="008E61A6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 Лада Веста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</w:pPr>
            <w:r>
              <w:rPr>
                <w:sz w:val="22"/>
                <w:szCs w:val="22"/>
              </w:rPr>
              <w:t>650 697,58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ШЕВРОЛЕ Спарк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Лада </w:t>
            </w:r>
            <w:r>
              <w:rPr>
                <w:sz w:val="22"/>
                <w:szCs w:val="22"/>
                <w:lang w:val="en-US"/>
              </w:rPr>
              <w:t>XRAY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Климова Ия Сергеевна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ГАУ ТО «Тобольский межрайонный центр ветеринарии»  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988 364,60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0136" w:rsidRDefault="008E61A6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Vesta </w:t>
            </w:r>
            <w:r>
              <w:rPr>
                <w:sz w:val="22"/>
                <w:szCs w:val="22"/>
              </w:rPr>
              <w:t>легковой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Киселев Евгений Алексеевич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ГАУ ТО «Областной противоэпизоотический отряд»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1 088 090,46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Автомобиль Ниссан </w:t>
            </w:r>
            <w:r>
              <w:rPr>
                <w:sz w:val="22"/>
                <w:szCs w:val="22"/>
                <w:lang w:val="en-US"/>
              </w:rPr>
              <w:t>Wingroad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155 672,31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  <w:r>
              <w:rPr>
                <w:sz w:val="22"/>
                <w:szCs w:val="22"/>
              </w:rPr>
              <w:t xml:space="preserve"> дочь</w:t>
            </w:r>
          </w:p>
          <w:p w:rsidR="009A0136" w:rsidRDefault="009A013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Трапезников Андрей Александрович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ГАУ ТО «Городская станция по борьбе с болезнями животных» г. Тюмень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3 852 817,46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от отчуждения имущества</w:t>
            </w: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1 880 000,00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ВОЛЬВО ХС90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157 631,49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24 778,95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Качанов Владимир Андреевич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 ТО «Тюменская областная ветеринарная лаборатория»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1 900 591,70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14"/>
                <w:szCs w:val="14"/>
              </w:rPr>
              <w:t>6/12</w:t>
            </w:r>
          </w:p>
          <w:p w:rsidR="009A0136" w:rsidRDefault="009A0136">
            <w:pPr>
              <w:pStyle w:val="Standard"/>
              <w:jc w:val="center"/>
              <w:rPr>
                <w:sz w:val="14"/>
                <w:szCs w:val="14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14"/>
                <w:szCs w:val="14"/>
              </w:rPr>
              <w:t>6/12</w:t>
            </w:r>
          </w:p>
          <w:p w:rsidR="009A0136" w:rsidRDefault="009A0136">
            <w:pPr>
              <w:pStyle w:val="Standard"/>
              <w:jc w:val="center"/>
              <w:rPr>
                <w:sz w:val="14"/>
                <w:szCs w:val="14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Arial"/>
                <w:sz w:val="22"/>
                <w:szCs w:val="22"/>
              </w:rPr>
              <w:t>⅓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Ниссан Альмера классик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1,6Р;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 автомобиль 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РИО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Автоприцеп КМЗ </w:t>
            </w:r>
            <w:r>
              <w:rPr>
                <w:sz w:val="22"/>
                <w:szCs w:val="22"/>
                <w:lang w:val="en-US"/>
              </w:rPr>
              <w:t>8284</w:t>
            </w:r>
          </w:p>
        </w:tc>
      </w:tr>
      <w:tr w:rsidR="009A0136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E61A6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132 966,29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9A013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A0136" w:rsidRDefault="009A013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136" w:rsidRDefault="008E61A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9A0136" w:rsidRDefault="009A0136">
      <w:pPr>
        <w:pStyle w:val="Standard"/>
        <w:rPr>
          <w:sz w:val="22"/>
          <w:szCs w:val="22"/>
        </w:rPr>
      </w:pPr>
    </w:p>
    <w:sectPr w:rsidR="009A0136">
      <w:pgSz w:w="16838" w:h="11906" w:orient="landscape"/>
      <w:pgMar w:top="1079" w:right="35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A6" w:rsidRDefault="008E61A6">
      <w:pPr>
        <w:rPr>
          <w:rFonts w:hint="eastAsia"/>
        </w:rPr>
      </w:pPr>
      <w:r>
        <w:separator/>
      </w:r>
    </w:p>
  </w:endnote>
  <w:endnote w:type="continuationSeparator" w:id="0">
    <w:p w:rsidR="008E61A6" w:rsidRDefault="008E61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A6" w:rsidRDefault="008E61A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E61A6" w:rsidRDefault="008E61A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F0306"/>
    <w:multiLevelType w:val="multilevel"/>
    <w:tmpl w:val="58A667D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A0136"/>
    <w:rsid w:val="002237BD"/>
    <w:rsid w:val="008E61A6"/>
    <w:rsid w:val="009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2E4FD-90C3-4A81-8B81-C2BF785C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caps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 w:val="27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Home</cp:lastModifiedBy>
  <cp:revision>2</cp:revision>
  <cp:lastPrinted>2019-07-16T09:10:00Z</cp:lastPrinted>
  <dcterms:created xsi:type="dcterms:W3CDTF">2020-09-17T05:45:00Z</dcterms:created>
  <dcterms:modified xsi:type="dcterms:W3CDTF">2020-09-17T05:45:00Z</dcterms:modified>
</cp:coreProperties>
</file>