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97" w:rsidRDefault="00E33397" w:rsidP="00E33397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Аппарата Губернатора Тюменской области и членов их семей за 2019 год</w:t>
      </w:r>
    </w:p>
    <w:p w:rsidR="00E33397" w:rsidRDefault="00E33397" w:rsidP="00E33397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Style w:val="11"/>
          <w:rFonts w:ascii="Segoe UI" w:hAnsi="Segoe UI" w:cs="Segoe UI"/>
          <w:color w:val="A8B3BE"/>
          <w:sz w:val="21"/>
          <w:szCs w:val="21"/>
        </w:rPr>
        <w:t>19 августа 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2207"/>
        <w:gridCol w:w="1248"/>
        <w:gridCol w:w="1878"/>
        <w:gridCol w:w="956"/>
        <w:gridCol w:w="1481"/>
        <w:gridCol w:w="1525"/>
        <w:gridCol w:w="956"/>
        <w:gridCol w:w="1194"/>
        <w:gridCol w:w="2438"/>
      </w:tblGrid>
      <w:tr w:rsidR="00E33397" w:rsidTr="00BF1E29"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Должность / для членов семьи - степень родства</w:t>
            </w: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 xml:space="preserve">Общая сумма дохода за </w:t>
            </w:r>
            <w:proofErr w:type="gramStart"/>
            <w:r>
              <w:t>2019  год</w:t>
            </w:r>
            <w:proofErr w:type="gramEnd"/>
            <w:r>
              <w:t xml:space="preserve"> (в рублях)*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 собственности  (вид и марка)</w:t>
            </w:r>
          </w:p>
        </w:tc>
      </w:tr>
      <w:tr w:rsidR="00E33397" w:rsidTr="00BF1E29">
        <w:trPr>
          <w:trHeight w:val="1134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  <w:bookmarkStart w:id="0" w:name="_GoBack"/>
            <w:bookmarkEnd w:id="0"/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BF1E29"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Мамонтова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Ольга Вячеславовна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Руководитель Аппарата Губернатора Тюменской области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2 299 288,44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68,7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1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BF1E2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54,5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BF1E2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68,7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BF1E29">
        <w:trPr>
          <w:trHeight w:val="269"/>
        </w:trPr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Стеценко Алексей Васильевич</w:t>
            </w: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заместитель руководителя Аппарата Губернатора Тюменской области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2 662 020,25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 легковой ТОЙОТА RAV4</w:t>
            </w: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815 611,58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BF1E29">
        <w:trPr>
          <w:trHeight w:val="269"/>
        </w:trPr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Другова Анна Валерьевна</w:t>
            </w: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начальник управления организационно-контрольной работы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1 975 211,67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67,6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820 000,00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(в том числе от отчуждения имущества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820 000,00)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67,6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 легковой  LEXUS GS 250</w:t>
            </w: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47,4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/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67,6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BF1E29">
        <w:trPr>
          <w:trHeight w:val="269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Доронина Наталья Александровна</w:t>
            </w: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начальник управления нормативно-аналитической работы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1 934 304,89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60,5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BF1E29">
        <w:trPr>
          <w:trHeight w:val="269"/>
        </w:trPr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Белоусова Ирина Ивановна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начальник отдела государственной и муниципальной службы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1 635 261,52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56,9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1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 легковой NISSAN JUKE</w:t>
            </w: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41,8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нежилое помещение в нежилом строении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16,1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 xml:space="preserve">несовершеннолетний </w:t>
            </w:r>
            <w:r>
              <w:lastRenderedPageBreak/>
              <w:t>сын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56,9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BF1E29">
        <w:trPr>
          <w:trHeight w:val="269"/>
        </w:trPr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Цыбуляк Сергей Иванович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начальник отдела административной реформы управления нормативно-аналитической работы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2 108 887,14 (в том числе от отчуждения имущества 650 000,0)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1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 (доля в праве 45/100)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916 649,06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 легковой  МИЦУБИСИ Outlander</w:t>
            </w: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 (доля в праве 45/100)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99,0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 (доля в праве 5/100)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 (доля в праве 5/100)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BF1E29">
        <w:trPr>
          <w:trHeight w:val="269"/>
        </w:trPr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Шурлыгин Сергей Владимирович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начальник отдела специальной документальной связи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1 158 380,19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1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24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 легковой КИА JD(CEE?D)</w:t>
            </w: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77,8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22,2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561 283,27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BF1E29">
        <w:trPr>
          <w:trHeight w:val="269"/>
        </w:trPr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 xml:space="preserve">Южаков Дмитрий </w:t>
            </w:r>
            <w:r>
              <w:lastRenderedPageBreak/>
              <w:t>Александрович</w:t>
            </w: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отдела бухгалтерского </w:t>
            </w:r>
            <w:r>
              <w:lastRenderedPageBreak/>
              <w:t>учета и отчетности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lastRenderedPageBreak/>
              <w:t>1 700 648,65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456 645,12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57,7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БМВ 523</w:t>
            </w: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автомобиль</w:t>
            </w:r>
          </w:p>
          <w:p w:rsidR="00E33397" w:rsidRDefault="00E33397">
            <w:pPr>
              <w:pStyle w:val="a3"/>
              <w:spacing w:before="240" w:beforeAutospacing="0" w:after="240" w:afterAutospacing="0"/>
            </w:pPr>
            <w:r>
              <w:t>легковой ТОЙОТА Королла</w:t>
            </w:r>
          </w:p>
        </w:tc>
      </w:tr>
      <w:tr w:rsidR="00E33397" w:rsidTr="00BF1E29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3397" w:rsidRDefault="00E33397">
            <w:pPr>
              <w:rPr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/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3397" w:rsidRDefault="00E33397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1E29"/>
    <w:rsid w:val="00C76735"/>
    <w:rsid w:val="00E3339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ABB5B-7639-43EE-9286-4F80F41C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E33397"/>
  </w:style>
  <w:style w:type="character" w:customStyle="1" w:styleId="11">
    <w:name w:val="Дата1"/>
    <w:basedOn w:val="a0"/>
    <w:rsid w:val="00E3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628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922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2020-09-16T11:10:00Z</dcterms:modified>
</cp:coreProperties>
</file>