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F0B" w:rsidRDefault="00E20F0B" w:rsidP="00271F4D">
      <w:pPr>
        <w:pStyle w:val="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>за период с 1 января 2019 года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64"/>
        <w:gridCol w:w="1863"/>
        <w:gridCol w:w="1065"/>
        <w:gridCol w:w="1462"/>
        <w:gridCol w:w="908"/>
        <w:gridCol w:w="1516"/>
        <w:gridCol w:w="1065"/>
        <w:gridCol w:w="903"/>
        <w:gridCol w:w="1516"/>
        <w:gridCol w:w="1340"/>
        <w:gridCol w:w="1572"/>
        <w:gridCol w:w="1530"/>
      </w:tblGrid>
      <w:tr w:rsidR="00E20F0B" w:rsidTr="00543274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</w:t>
            </w:r>
          </w:p>
          <w:p w:rsidR="00E20F0B" w:rsidRDefault="00E20F0B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20F0B" w:rsidTr="00543274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вид </w:t>
            </w:r>
          </w:p>
          <w:p w:rsidR="00E20F0B" w:rsidRDefault="00E20F0B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вид </w:t>
            </w:r>
          </w:p>
          <w:p w:rsidR="00E20F0B" w:rsidRDefault="00E20F0B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663E49" w:rsidRDefault="00E20F0B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3E49">
              <w:rPr>
                <w:rFonts w:eastAsia="Times New Roman"/>
                <w:sz w:val="16"/>
                <w:szCs w:val="16"/>
              </w:rPr>
              <w:t>местонахождение</w:t>
            </w:r>
          </w:p>
          <w:p w:rsidR="00E20F0B" w:rsidRDefault="00E20F0B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3E49">
              <w:rPr>
                <w:rFonts w:eastAsia="Times New Roman"/>
                <w:sz w:val="16"/>
                <w:szCs w:val="16"/>
              </w:rPr>
              <w:t>(страна)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54327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</w:t>
            </w:r>
          </w:p>
          <w:p w:rsidR="00E20F0B" w:rsidRDefault="00E20F0B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(страна)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33253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20F0B" w:rsidTr="00B46D9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Балыкин Сергей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</w:t>
            </w:r>
            <w:r w:rsidRPr="00663E49">
              <w:rPr>
                <w:rFonts w:eastAsia="Times New Roman"/>
                <w:sz w:val="16"/>
                <w:szCs w:val="16"/>
              </w:rPr>
              <w:t xml:space="preserve">ервый вице-губернатор – первый заместитель председателя Правительства Оренбургской области – министр сельского хозяйства, торговли, пищевой и перерабатывающей промышленности Оренбургской области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1740,7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ВАЗ,</w:t>
            </w:r>
          </w:p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Шевроле,</w:t>
            </w:r>
          </w:p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ТОЙОТА,</w:t>
            </w:r>
          </w:p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транспортные средства: автоприцеп легковой НОЭМЗ,</w:t>
            </w:r>
          </w:p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снегоход Рысь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4 222 054,57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E20F0B" w:rsidTr="00B46D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218,7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116,0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20F0B" w:rsidTr="00B46D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1772,0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20F0B" w:rsidTr="00B46D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41,2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20F0B" w:rsidTr="00B46D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17,1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20F0B" w:rsidTr="00B46D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31,8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20F0B" w:rsidTr="00B46D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пай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230000,0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20F0B" w:rsidTr="00B46D9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E20F0B" w:rsidRDefault="00E20F0B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Pr="00303EDE" w:rsidRDefault="00E20F0B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303EDE">
              <w:rPr>
                <w:rFonts w:eastAsia="Times New Roman"/>
                <w:sz w:val="16"/>
                <w:szCs w:val="16"/>
              </w:rPr>
              <w:t>905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303EDE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468 162,62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E20F0B" w:rsidTr="00B46D9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Pr="00303EDE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</w:t>
            </w:r>
            <w:r w:rsidRPr="00303EDE">
              <w:rPr>
                <w:rFonts w:eastAsia="Times New Roman"/>
                <w:sz w:val="16"/>
                <w:szCs w:val="16"/>
              </w:rPr>
              <w:t>ило</w:t>
            </w:r>
            <w:r>
              <w:rPr>
                <w:rFonts w:eastAsia="Times New Roman"/>
                <w:sz w:val="16"/>
                <w:szCs w:val="16"/>
              </w:rPr>
              <w:t>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0132B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E20F0B" w:rsidRPr="0080132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Pr="00303EDE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303EDE">
              <w:rPr>
                <w:rFonts w:eastAsia="Times New Roman"/>
                <w:sz w:val="16"/>
                <w:szCs w:val="16"/>
              </w:rPr>
              <w:t>60,8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</w:pPr>
            <w:r w:rsidRPr="00C7219F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116,0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20F0B" w:rsidTr="00B46D9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F0B" w:rsidRDefault="00E20F0B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F0B" w:rsidRDefault="00E20F0B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20F0B" w:rsidRDefault="00E20F0B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Земельный пай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0132B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E20F0B" w:rsidRPr="0080132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20F0B" w:rsidRPr="00303EDE" w:rsidRDefault="00E20F0B" w:rsidP="00663E4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230000,0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20F0B" w:rsidRDefault="00E20F0B" w:rsidP="00B46D9B">
            <w:pPr>
              <w:jc w:val="center"/>
            </w:pPr>
            <w:r w:rsidRPr="00C7219F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F0B" w:rsidRDefault="00E20F0B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:rsidR="00E20F0B" w:rsidRDefault="00E20F0B" w:rsidP="00271F4D">
      <w:pPr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E20F0B" w:rsidRDefault="00E20F0B"/>
    <w:p w:rsidR="00E20F0B" w:rsidRDefault="00E20F0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E20F0B" w:rsidRDefault="00E20F0B" w:rsidP="00B059B0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lastRenderedPageBreak/>
        <w:t>Сведения</w:t>
      </w:r>
    </w:p>
    <w:p w:rsidR="00E20F0B" w:rsidRPr="00B12E10" w:rsidRDefault="00E20F0B" w:rsidP="00B12E10">
      <w:pPr>
        <w:jc w:val="center"/>
        <w:rPr>
          <w:sz w:val="28"/>
        </w:rPr>
      </w:pPr>
      <w:r>
        <w:rPr>
          <w:sz w:val="28"/>
        </w:rPr>
        <w:t xml:space="preserve"> </w:t>
      </w:r>
      <w:r w:rsidRPr="00B12E10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B12E10">
        <w:rPr>
          <w:sz w:val="28"/>
        </w:rPr>
        <w:t>имущественного характера за период</w:t>
      </w:r>
    </w:p>
    <w:p w:rsidR="00E20F0B" w:rsidRPr="00B12E10" w:rsidRDefault="00E20F0B" w:rsidP="00B12E10">
      <w:pPr>
        <w:jc w:val="center"/>
        <w:rPr>
          <w:sz w:val="28"/>
        </w:rPr>
      </w:pPr>
      <w:r w:rsidRPr="00B12E10">
        <w:rPr>
          <w:sz w:val="28"/>
        </w:rPr>
        <w:t>с 1 января 20</w:t>
      </w:r>
      <w:r w:rsidRPr="00CD1E68">
        <w:rPr>
          <w:sz w:val="28"/>
        </w:rPr>
        <w:t xml:space="preserve">19 </w:t>
      </w:r>
      <w:r w:rsidRPr="00B12E10">
        <w:rPr>
          <w:sz w:val="28"/>
        </w:rPr>
        <w:t>года по 31 декабря 20</w:t>
      </w:r>
      <w:r>
        <w:rPr>
          <w:sz w:val="28"/>
        </w:rPr>
        <w:t>19</w:t>
      </w:r>
      <w:r w:rsidRPr="00B12E10">
        <w:rPr>
          <w:sz w:val="28"/>
        </w:rPr>
        <w:t xml:space="preserve"> года</w:t>
      </w:r>
    </w:p>
    <w:p w:rsidR="00E20F0B" w:rsidRDefault="00E20F0B" w:rsidP="00B12E10">
      <w:pPr>
        <w:jc w:val="center"/>
      </w:pPr>
    </w:p>
    <w:tbl>
      <w:tblPr>
        <w:tblW w:w="158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1552"/>
        <w:gridCol w:w="1272"/>
        <w:gridCol w:w="1704"/>
        <w:gridCol w:w="854"/>
        <w:gridCol w:w="995"/>
        <w:gridCol w:w="1279"/>
        <w:gridCol w:w="853"/>
        <w:gridCol w:w="851"/>
        <w:gridCol w:w="1559"/>
        <w:gridCol w:w="1706"/>
        <w:gridCol w:w="1423"/>
      </w:tblGrid>
      <w:tr w:rsidR="00E20F0B" w:rsidRPr="00D50ECB" w:rsidTr="0078442C">
        <w:trPr>
          <w:cantSplit/>
          <w:trHeight w:val="975"/>
        </w:trPr>
        <w:tc>
          <w:tcPr>
            <w:tcW w:w="1835" w:type="dxa"/>
            <w:vMerge w:val="restart"/>
            <w:shd w:val="clear" w:color="auto" w:fill="auto"/>
            <w:vAlign w:val="center"/>
          </w:tcPr>
          <w:p w:rsidR="00E20F0B" w:rsidRPr="00D50ECB" w:rsidRDefault="00E20F0B" w:rsidP="00DF1A6B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D50ECB">
              <w:rPr>
                <w:sz w:val="18"/>
                <w:szCs w:val="18"/>
              </w:rPr>
              <w:t>Фамилия и иници</w:t>
            </w:r>
            <w:r w:rsidRPr="00D50ECB">
              <w:rPr>
                <w:sz w:val="18"/>
                <w:szCs w:val="18"/>
              </w:rPr>
              <w:t>а</w:t>
            </w:r>
            <w:r w:rsidRPr="00D50ECB">
              <w:rPr>
                <w:sz w:val="18"/>
                <w:szCs w:val="18"/>
              </w:rPr>
              <w:t>лы лица, чьи свед</w:t>
            </w:r>
            <w:r w:rsidRPr="00D50ECB">
              <w:rPr>
                <w:sz w:val="18"/>
                <w:szCs w:val="18"/>
              </w:rPr>
              <w:t>е</w:t>
            </w:r>
            <w:r w:rsidRPr="00D50ECB">
              <w:rPr>
                <w:sz w:val="18"/>
                <w:szCs w:val="18"/>
              </w:rPr>
              <w:t>ния размещаются</w:t>
            </w:r>
            <w:r w:rsidRPr="00D50ECB">
              <w:rPr>
                <w:rStyle w:val="a7"/>
                <w:sz w:val="18"/>
                <w:szCs w:val="18"/>
              </w:rPr>
              <w:footnoteReference w:id="1"/>
            </w:r>
            <w:r w:rsidRPr="00D50ECB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E20F0B" w:rsidRPr="00D50ECB" w:rsidRDefault="00E20F0B" w:rsidP="00DF1A6B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Наименование</w:t>
            </w:r>
          </w:p>
          <w:p w:rsidR="00E20F0B" w:rsidRPr="00D50ECB" w:rsidRDefault="00E20F0B" w:rsidP="00DF1A6B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D50ECB">
              <w:rPr>
                <w:sz w:val="18"/>
                <w:szCs w:val="18"/>
              </w:rPr>
              <w:t>должности</w:t>
            </w:r>
            <w:r w:rsidRPr="00D50ECB">
              <w:rPr>
                <w:rStyle w:val="a7"/>
                <w:sz w:val="18"/>
                <w:szCs w:val="18"/>
              </w:rPr>
              <w:footnoteReference w:id="2"/>
            </w:r>
            <w:r w:rsidRPr="00D50ECB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4825" w:type="dxa"/>
            <w:gridSpan w:val="4"/>
            <w:shd w:val="clear" w:color="auto" w:fill="auto"/>
            <w:vAlign w:val="center"/>
          </w:tcPr>
          <w:p w:rsidR="00E20F0B" w:rsidRPr="00D50ECB" w:rsidRDefault="00E20F0B" w:rsidP="00DF1A6B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2983" w:type="dxa"/>
            <w:gridSpan w:val="3"/>
            <w:shd w:val="clear" w:color="auto" w:fill="auto"/>
            <w:vAlign w:val="center"/>
          </w:tcPr>
          <w:p w:rsidR="00E20F0B" w:rsidRPr="00D50ECB" w:rsidRDefault="00E20F0B" w:rsidP="00DF1A6B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Объект недвижимости, находящи</w:t>
            </w:r>
            <w:r w:rsidRPr="00D50ECB">
              <w:rPr>
                <w:sz w:val="18"/>
                <w:szCs w:val="18"/>
              </w:rPr>
              <w:t>й</w:t>
            </w:r>
            <w:r w:rsidRPr="00D50ECB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20F0B" w:rsidRPr="00D50ECB" w:rsidRDefault="00E20F0B" w:rsidP="00DF1A6B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E20F0B" w:rsidRPr="00D50ECB" w:rsidRDefault="00E20F0B" w:rsidP="00DF1A6B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D50ECB">
              <w:rPr>
                <w:sz w:val="18"/>
                <w:szCs w:val="18"/>
              </w:rPr>
              <w:t>Декларированный годовой доход (рублей)</w:t>
            </w:r>
            <w:r w:rsidRPr="00D50ECB">
              <w:rPr>
                <w:rStyle w:val="a7"/>
                <w:sz w:val="18"/>
                <w:szCs w:val="18"/>
              </w:rPr>
              <w:footnoteReference w:id="3"/>
            </w:r>
            <w:r w:rsidRPr="00D50ECB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E20F0B" w:rsidRPr="00D50ECB" w:rsidRDefault="00E20F0B" w:rsidP="00DF1A6B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D50ECB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D50ECB">
              <w:rPr>
                <w:sz w:val="18"/>
                <w:szCs w:val="18"/>
              </w:rPr>
              <w:t>о</w:t>
            </w:r>
            <w:r w:rsidRPr="00D50ECB">
              <w:rPr>
                <w:sz w:val="18"/>
                <w:szCs w:val="18"/>
              </w:rPr>
              <w:t>вершена сделка (вид приобр</w:t>
            </w:r>
            <w:r w:rsidRPr="00D50ECB">
              <w:rPr>
                <w:sz w:val="18"/>
                <w:szCs w:val="18"/>
              </w:rPr>
              <w:t>е</w:t>
            </w:r>
            <w:r w:rsidRPr="00D50ECB">
              <w:rPr>
                <w:sz w:val="18"/>
                <w:szCs w:val="18"/>
              </w:rPr>
              <w:t>тенного им</w:t>
            </w:r>
            <w:r w:rsidRPr="00D50ECB">
              <w:rPr>
                <w:sz w:val="18"/>
                <w:szCs w:val="18"/>
              </w:rPr>
              <w:t>у</w:t>
            </w:r>
            <w:r w:rsidRPr="00D50ECB">
              <w:rPr>
                <w:sz w:val="18"/>
                <w:szCs w:val="18"/>
              </w:rPr>
              <w:t>щества, исто</w:t>
            </w:r>
            <w:r w:rsidRPr="00D50ECB">
              <w:rPr>
                <w:sz w:val="18"/>
                <w:szCs w:val="18"/>
              </w:rPr>
              <w:t>ч</w:t>
            </w:r>
            <w:r w:rsidRPr="00D50ECB">
              <w:rPr>
                <w:sz w:val="18"/>
                <w:szCs w:val="18"/>
              </w:rPr>
              <w:t>ники)</w:t>
            </w:r>
            <w:r w:rsidRPr="00D50ECB">
              <w:rPr>
                <w:rStyle w:val="a7"/>
                <w:sz w:val="18"/>
                <w:szCs w:val="18"/>
              </w:rPr>
              <w:footnoteReference w:id="4"/>
            </w:r>
            <w:r w:rsidRPr="00D50ECB">
              <w:rPr>
                <w:sz w:val="18"/>
                <w:szCs w:val="18"/>
                <w:vertAlign w:val="superscript"/>
              </w:rPr>
              <w:t>)</w:t>
            </w:r>
          </w:p>
        </w:tc>
      </w:tr>
      <w:tr w:rsidR="00E20F0B" w:rsidRPr="00D50ECB" w:rsidTr="00966A02">
        <w:trPr>
          <w:cantSplit/>
          <w:trHeight w:val="1595"/>
        </w:trPr>
        <w:tc>
          <w:tcPr>
            <w:tcW w:w="1835" w:type="dxa"/>
            <w:vMerge/>
            <w:shd w:val="clear" w:color="auto" w:fill="auto"/>
          </w:tcPr>
          <w:p w:rsidR="00E20F0B" w:rsidRPr="00D50ECB" w:rsidRDefault="00E20F0B" w:rsidP="002F2363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  <w:textDirection w:val="btLr"/>
          </w:tcPr>
          <w:p w:rsidR="00E20F0B" w:rsidRPr="00D50ECB" w:rsidRDefault="00E20F0B" w:rsidP="002F2363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extDirection w:val="btLr"/>
            <w:vAlign w:val="center"/>
          </w:tcPr>
          <w:p w:rsidR="00E20F0B" w:rsidRPr="00D50ECB" w:rsidRDefault="00E20F0B" w:rsidP="00DF1A6B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4" w:type="dxa"/>
            <w:shd w:val="clear" w:color="auto" w:fill="auto"/>
            <w:textDirection w:val="btLr"/>
            <w:vAlign w:val="center"/>
          </w:tcPr>
          <w:p w:rsidR="00E20F0B" w:rsidRPr="00D50ECB" w:rsidRDefault="00E20F0B" w:rsidP="00DF1A6B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вид собственн</w:t>
            </w:r>
            <w:r w:rsidRPr="00D50ECB">
              <w:rPr>
                <w:sz w:val="18"/>
                <w:szCs w:val="18"/>
              </w:rPr>
              <w:t>о</w:t>
            </w:r>
            <w:r w:rsidRPr="00D50ECB">
              <w:rPr>
                <w:sz w:val="18"/>
                <w:szCs w:val="18"/>
              </w:rPr>
              <w:t>сти</w:t>
            </w:r>
          </w:p>
        </w:tc>
        <w:tc>
          <w:tcPr>
            <w:tcW w:w="854" w:type="dxa"/>
            <w:shd w:val="clear" w:color="auto" w:fill="auto"/>
            <w:textDirection w:val="btLr"/>
            <w:vAlign w:val="center"/>
          </w:tcPr>
          <w:p w:rsidR="00E20F0B" w:rsidRPr="00D50ECB" w:rsidRDefault="00E20F0B" w:rsidP="00DF1A6B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площадь</w:t>
            </w:r>
          </w:p>
          <w:p w:rsidR="00E20F0B" w:rsidRPr="00D50ECB" w:rsidRDefault="00E20F0B" w:rsidP="00DF1A6B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D50ECB">
              <w:rPr>
                <w:sz w:val="18"/>
                <w:szCs w:val="18"/>
              </w:rPr>
              <w:t>метров)</w:t>
            </w:r>
          </w:p>
        </w:tc>
        <w:tc>
          <w:tcPr>
            <w:tcW w:w="995" w:type="dxa"/>
            <w:shd w:val="clear" w:color="auto" w:fill="auto"/>
            <w:textDirection w:val="btLr"/>
            <w:vAlign w:val="center"/>
          </w:tcPr>
          <w:p w:rsidR="00E20F0B" w:rsidRPr="00D50ECB" w:rsidRDefault="00E20F0B" w:rsidP="00DF1A6B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место распол</w:t>
            </w:r>
            <w:r w:rsidRPr="00D50ECB">
              <w:rPr>
                <w:sz w:val="18"/>
                <w:szCs w:val="18"/>
              </w:rPr>
              <w:t>о</w:t>
            </w:r>
            <w:r w:rsidRPr="00D50ECB">
              <w:rPr>
                <w:sz w:val="18"/>
                <w:szCs w:val="18"/>
              </w:rPr>
              <w:t>жения (страна)</w:t>
            </w:r>
          </w:p>
        </w:tc>
        <w:tc>
          <w:tcPr>
            <w:tcW w:w="1279" w:type="dxa"/>
            <w:shd w:val="clear" w:color="auto" w:fill="auto"/>
            <w:textDirection w:val="btLr"/>
            <w:vAlign w:val="center"/>
          </w:tcPr>
          <w:p w:rsidR="00E20F0B" w:rsidRPr="00D50ECB" w:rsidRDefault="00E20F0B" w:rsidP="00DF1A6B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E20F0B" w:rsidRPr="00D50ECB" w:rsidRDefault="00E20F0B" w:rsidP="00DF1A6B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площадь</w:t>
            </w:r>
          </w:p>
          <w:p w:rsidR="00E20F0B" w:rsidRPr="00D50ECB" w:rsidRDefault="00E20F0B" w:rsidP="00DF1A6B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D50ECB">
              <w:rPr>
                <w:sz w:val="18"/>
                <w:szCs w:val="18"/>
              </w:rPr>
              <w:t>метров)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20F0B" w:rsidRPr="00D50ECB" w:rsidRDefault="00E20F0B" w:rsidP="00DF1A6B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D50ECB">
              <w:rPr>
                <w:sz w:val="18"/>
                <w:szCs w:val="18"/>
              </w:rPr>
              <w:t>местонахождение (страна)</w:t>
            </w:r>
          </w:p>
        </w:tc>
        <w:tc>
          <w:tcPr>
            <w:tcW w:w="1559" w:type="dxa"/>
            <w:vMerge/>
            <w:shd w:val="clear" w:color="auto" w:fill="auto"/>
            <w:textDirection w:val="btLr"/>
          </w:tcPr>
          <w:p w:rsidR="00E20F0B" w:rsidRPr="00D50ECB" w:rsidRDefault="00E20F0B" w:rsidP="002F2363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vMerge/>
            <w:shd w:val="clear" w:color="auto" w:fill="auto"/>
            <w:textDirection w:val="btLr"/>
          </w:tcPr>
          <w:p w:rsidR="00E20F0B" w:rsidRPr="00D50ECB" w:rsidRDefault="00E20F0B" w:rsidP="002F2363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textDirection w:val="btLr"/>
          </w:tcPr>
          <w:p w:rsidR="00E20F0B" w:rsidRPr="00D50ECB" w:rsidRDefault="00E20F0B" w:rsidP="002F2363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E20F0B" w:rsidRPr="005B1044" w:rsidTr="000342A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8A3FD5">
            <w:pPr>
              <w:rPr>
                <w:b/>
                <w:bCs/>
                <w:sz w:val="18"/>
                <w:szCs w:val="18"/>
              </w:rPr>
            </w:pPr>
            <w:r w:rsidRPr="005B1044">
              <w:rPr>
                <w:b/>
                <w:bCs/>
                <w:sz w:val="18"/>
                <w:szCs w:val="18"/>
              </w:rPr>
              <w:t xml:space="preserve">Левинсон </w:t>
            </w:r>
          </w:p>
          <w:p w:rsidR="00E20F0B" w:rsidRPr="005B1044" w:rsidRDefault="00E20F0B" w:rsidP="008A3FD5">
            <w:pPr>
              <w:rPr>
                <w:sz w:val="18"/>
                <w:szCs w:val="18"/>
              </w:rPr>
            </w:pPr>
            <w:r w:rsidRPr="005B1044">
              <w:rPr>
                <w:b/>
                <w:bCs/>
                <w:sz w:val="18"/>
                <w:szCs w:val="18"/>
              </w:rPr>
              <w:t>Наталья Лазаре</w:t>
            </w:r>
            <w:r w:rsidRPr="005B1044">
              <w:rPr>
                <w:b/>
                <w:bCs/>
                <w:sz w:val="18"/>
                <w:szCs w:val="18"/>
              </w:rPr>
              <w:t>в</w:t>
            </w:r>
            <w:r w:rsidRPr="005B1044">
              <w:rPr>
                <w:b/>
                <w:bCs/>
                <w:sz w:val="18"/>
                <w:szCs w:val="18"/>
              </w:rPr>
              <w:t>на</w:t>
            </w:r>
            <w:r w:rsidRPr="005B10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5B1044">
            <w:pPr>
              <w:ind w:left="-85" w:right="-85"/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Правительство Оренбургской области, испо</w:t>
            </w:r>
            <w:r w:rsidRPr="005B1044">
              <w:rPr>
                <w:sz w:val="18"/>
                <w:szCs w:val="18"/>
              </w:rPr>
              <w:t>л</w:t>
            </w:r>
            <w:r w:rsidRPr="005B1044">
              <w:rPr>
                <w:sz w:val="18"/>
                <w:szCs w:val="18"/>
              </w:rPr>
              <w:t>няющий обяза</w:t>
            </w:r>
            <w:r w:rsidRPr="005B1044">
              <w:rPr>
                <w:sz w:val="18"/>
                <w:szCs w:val="18"/>
              </w:rPr>
              <w:t>н</w:t>
            </w:r>
            <w:r w:rsidRPr="005B1044">
              <w:rPr>
                <w:sz w:val="18"/>
                <w:szCs w:val="18"/>
              </w:rPr>
              <w:t>ности вице-губернатора - заместителя пре</w:t>
            </w:r>
            <w:r w:rsidRPr="005B1044">
              <w:rPr>
                <w:sz w:val="18"/>
                <w:szCs w:val="18"/>
              </w:rPr>
              <w:t>д</w:t>
            </w:r>
            <w:r w:rsidRPr="005B1044">
              <w:rPr>
                <w:sz w:val="18"/>
                <w:szCs w:val="18"/>
              </w:rPr>
              <w:t>седателя Прав</w:t>
            </w:r>
            <w:r w:rsidRPr="005B1044">
              <w:rPr>
                <w:sz w:val="18"/>
                <w:szCs w:val="18"/>
              </w:rPr>
              <w:t>и</w:t>
            </w:r>
            <w:r w:rsidRPr="005B1044">
              <w:rPr>
                <w:sz w:val="18"/>
                <w:szCs w:val="18"/>
              </w:rPr>
              <w:t>тельства по эк</w:t>
            </w:r>
            <w:r w:rsidRPr="005B1044">
              <w:rPr>
                <w:sz w:val="18"/>
                <w:szCs w:val="18"/>
              </w:rPr>
              <w:t>о</w:t>
            </w:r>
            <w:r w:rsidRPr="005B1044">
              <w:rPr>
                <w:sz w:val="18"/>
                <w:szCs w:val="18"/>
              </w:rPr>
              <w:t>номической и инвестиционной политике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50.90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4157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1500.00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8A3FD5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Автомобили легковые: МЕРСЕДЕС БЕНЦ ML 400 4MATIC</w:t>
            </w:r>
          </w:p>
        </w:tc>
        <w:tc>
          <w:tcPr>
            <w:tcW w:w="1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8A3FD5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4 553 728,20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8A3FD5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Не имеет</w:t>
            </w:r>
          </w:p>
        </w:tc>
      </w:tr>
      <w:tr w:rsidR="00E20F0B" w:rsidRPr="005B1044" w:rsidTr="000342A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4157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800.00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</w:tr>
      <w:tr w:rsidR="00E20F0B" w:rsidRPr="005B1044" w:rsidTr="000342A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4157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294.00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</w:tr>
      <w:tr w:rsidR="00E20F0B" w:rsidRPr="005B1044" w:rsidTr="000342A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4157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203.00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</w:tr>
      <w:tr w:rsidR="00E20F0B" w:rsidRPr="005B1044" w:rsidTr="000342A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4157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49.90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</w:tr>
      <w:tr w:rsidR="00E20F0B" w:rsidRPr="005B1044" w:rsidTr="005B10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Гараж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4157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72.0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</w:tr>
      <w:tr w:rsidR="00E20F0B" w:rsidRPr="005B1044" w:rsidTr="005B10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  <w:r w:rsidRPr="005B1044">
              <w:rPr>
                <w:b/>
                <w:bCs/>
                <w:sz w:val="18"/>
                <w:szCs w:val="18"/>
              </w:rPr>
              <w:t>Супруг</w:t>
            </w:r>
            <w:r w:rsidRPr="005B10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 xml:space="preserve">Земельный </w:t>
            </w:r>
            <w:r w:rsidRPr="005B1044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lastRenderedPageBreak/>
              <w:t xml:space="preserve">Индивидуальная </w:t>
            </w:r>
            <w:r w:rsidRPr="005B1044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415752">
            <w:pPr>
              <w:ind w:left="-85" w:right="-85"/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lastRenderedPageBreak/>
              <w:t>1500.00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 xml:space="preserve">Земельный </w:t>
            </w:r>
            <w:r w:rsidRPr="005B1044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4157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lastRenderedPageBreak/>
              <w:t>1500.00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8A3FD5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 xml:space="preserve">Автомобили </w:t>
            </w:r>
            <w:r w:rsidRPr="005B1044">
              <w:rPr>
                <w:sz w:val="18"/>
                <w:szCs w:val="18"/>
              </w:rPr>
              <w:lastRenderedPageBreak/>
              <w:t>легковые:</w:t>
            </w:r>
          </w:p>
          <w:p w:rsidR="00E20F0B" w:rsidRPr="005B1044" w:rsidRDefault="00E20F0B" w:rsidP="008A3FD5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 xml:space="preserve"> Lexus </w:t>
            </w:r>
            <w:r w:rsidRPr="005B1044">
              <w:rPr>
                <w:sz w:val="18"/>
                <w:szCs w:val="18"/>
                <w:lang w:val="en-US"/>
              </w:rPr>
              <w:t>LX570</w:t>
            </w:r>
            <w:r w:rsidRPr="005B1044">
              <w:rPr>
                <w:sz w:val="18"/>
                <w:szCs w:val="18"/>
              </w:rPr>
              <w:t>,</w:t>
            </w:r>
          </w:p>
          <w:p w:rsidR="00E20F0B" w:rsidRPr="005B1044" w:rsidRDefault="00E20F0B" w:rsidP="0041575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5B1044">
              <w:rPr>
                <w:sz w:val="18"/>
                <w:szCs w:val="18"/>
              </w:rPr>
              <w:t>Nissan</w:t>
            </w:r>
            <w:r w:rsidRPr="005B1044">
              <w:rPr>
                <w:sz w:val="18"/>
                <w:szCs w:val="18"/>
                <w:lang w:val="en-US"/>
              </w:rPr>
              <w:t xml:space="preserve"> TERR</w:t>
            </w:r>
            <w:r w:rsidRPr="005B1044">
              <w:rPr>
                <w:sz w:val="18"/>
                <w:szCs w:val="18"/>
                <w:lang w:val="en-US"/>
              </w:rPr>
              <w:t>A</w:t>
            </w:r>
            <w:r w:rsidRPr="005B1044">
              <w:rPr>
                <w:sz w:val="18"/>
                <w:szCs w:val="18"/>
                <w:lang w:val="en-US"/>
              </w:rPr>
              <w:t xml:space="preserve">NO </w:t>
            </w:r>
          </w:p>
          <w:p w:rsidR="00E20F0B" w:rsidRPr="005B1044" w:rsidRDefault="00E20F0B" w:rsidP="008A3FD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20F0B" w:rsidRPr="005B1044" w:rsidRDefault="00E20F0B" w:rsidP="008A3FD5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Иные тран</w:t>
            </w:r>
            <w:r w:rsidRPr="005B1044">
              <w:rPr>
                <w:sz w:val="18"/>
                <w:szCs w:val="18"/>
              </w:rPr>
              <w:t>с</w:t>
            </w:r>
            <w:r w:rsidRPr="005B1044">
              <w:rPr>
                <w:sz w:val="18"/>
                <w:szCs w:val="18"/>
              </w:rPr>
              <w:t>портные сре</w:t>
            </w:r>
            <w:r w:rsidRPr="005B1044">
              <w:rPr>
                <w:sz w:val="18"/>
                <w:szCs w:val="18"/>
              </w:rPr>
              <w:t>д</w:t>
            </w:r>
            <w:r w:rsidRPr="005B1044">
              <w:rPr>
                <w:sz w:val="18"/>
                <w:szCs w:val="18"/>
              </w:rPr>
              <w:t xml:space="preserve">ства: </w:t>
            </w:r>
          </w:p>
          <w:p w:rsidR="00E20F0B" w:rsidRPr="005B1044" w:rsidRDefault="00E20F0B" w:rsidP="004157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прицеп легковой;</w:t>
            </w:r>
          </w:p>
          <w:p w:rsidR="00E20F0B" w:rsidRPr="005B1044" w:rsidRDefault="00E20F0B" w:rsidP="004157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прицеп легковой</w:t>
            </w:r>
            <w:r w:rsidRPr="005B104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966A02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lastRenderedPageBreak/>
              <w:t>367 877,44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8A3FD5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Не имеет</w:t>
            </w:r>
          </w:p>
        </w:tc>
      </w:tr>
      <w:tr w:rsidR="00E20F0B" w:rsidRPr="005B1044" w:rsidTr="005B10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4157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125.55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4157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294.00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</w:tr>
      <w:tr w:rsidR="00E20F0B" w:rsidRPr="005B1044" w:rsidTr="005B10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4157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800.00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</w:tr>
      <w:tr w:rsidR="00E20F0B" w:rsidRPr="005B1044" w:rsidTr="005B10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4157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1374.45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</w:tr>
      <w:tr w:rsidR="00E20F0B" w:rsidRPr="005B1044" w:rsidTr="005B10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4157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44.10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</w:tr>
      <w:tr w:rsidR="00E20F0B" w:rsidRPr="005B1044" w:rsidTr="005B10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4157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90.90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</w:tr>
      <w:tr w:rsidR="00E20F0B" w:rsidRPr="005B1044" w:rsidTr="005B10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4157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203.00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</w:tr>
      <w:tr w:rsidR="00E20F0B" w:rsidRPr="005B1044" w:rsidTr="005B10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4157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119.60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  <w:r w:rsidRPr="005B1044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20F0B" w:rsidRPr="005B1044" w:rsidRDefault="00E20F0B" w:rsidP="0003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F0B" w:rsidRPr="005B1044" w:rsidRDefault="00E20F0B" w:rsidP="008A3FD5">
            <w:pPr>
              <w:rPr>
                <w:sz w:val="18"/>
                <w:szCs w:val="18"/>
              </w:rPr>
            </w:pPr>
          </w:p>
        </w:tc>
      </w:tr>
    </w:tbl>
    <w:p w:rsidR="00E20F0B" w:rsidRPr="005B1044" w:rsidRDefault="00E20F0B" w:rsidP="00F37F6D">
      <w:pPr>
        <w:tabs>
          <w:tab w:val="left" w:pos="7950"/>
        </w:tabs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D16DD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A4D" w:rsidRDefault="00DD0A4D" w:rsidP="00E20F0B">
      <w:pPr>
        <w:spacing w:after="0" w:line="240" w:lineRule="auto"/>
      </w:pPr>
      <w:r>
        <w:separator/>
      </w:r>
    </w:p>
  </w:endnote>
  <w:endnote w:type="continuationSeparator" w:id="0">
    <w:p w:rsidR="00DD0A4D" w:rsidRDefault="00DD0A4D" w:rsidP="00E2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A4D" w:rsidRDefault="00DD0A4D" w:rsidP="00E20F0B">
      <w:pPr>
        <w:spacing w:after="0" w:line="240" w:lineRule="auto"/>
      </w:pPr>
      <w:r>
        <w:separator/>
      </w:r>
    </w:p>
  </w:footnote>
  <w:footnote w:type="continuationSeparator" w:id="0">
    <w:p w:rsidR="00DD0A4D" w:rsidRDefault="00DD0A4D" w:rsidP="00E20F0B">
      <w:pPr>
        <w:spacing w:after="0" w:line="240" w:lineRule="auto"/>
      </w:pPr>
      <w:r>
        <w:continuationSeparator/>
      </w:r>
    </w:p>
  </w:footnote>
  <w:footnote w:id="1">
    <w:p w:rsidR="00E20F0B" w:rsidRPr="00FE73FE" w:rsidRDefault="00E20F0B">
      <w:pPr>
        <w:pStyle w:val="a8"/>
        <w:rPr>
          <w:sz w:val="16"/>
          <w:szCs w:val="16"/>
        </w:rPr>
      </w:pPr>
      <w:r w:rsidRPr="00FE73FE">
        <w:rPr>
          <w:rStyle w:val="a7"/>
          <w:sz w:val="16"/>
          <w:szCs w:val="16"/>
        </w:rPr>
        <w:footnoteRef/>
      </w:r>
      <w:r w:rsidRPr="00FE73FE">
        <w:rPr>
          <w:sz w:val="16"/>
          <w:szCs w:val="16"/>
          <w:vertAlign w:val="superscript"/>
        </w:rPr>
        <w:t xml:space="preserve">) </w:t>
      </w:r>
      <w:r w:rsidRPr="00FE73FE">
        <w:rPr>
          <w:sz w:val="16"/>
          <w:szCs w:val="16"/>
        </w:rPr>
        <w:t xml:space="preserve">Заполняется только в </w:t>
      </w:r>
      <w:proofErr w:type="gramStart"/>
      <w:r w:rsidRPr="00FE73FE">
        <w:rPr>
          <w:sz w:val="16"/>
          <w:szCs w:val="16"/>
        </w:rPr>
        <w:t>отношении  лица</w:t>
      </w:r>
      <w:proofErr w:type="gramEnd"/>
      <w:r w:rsidRPr="00FE73FE">
        <w:rPr>
          <w:sz w:val="16"/>
          <w:szCs w:val="16"/>
        </w:rPr>
        <w:t>, представляющего сведения о доходах, расходах, об имуществе и обязательствах имущественного характера.</w:t>
      </w:r>
    </w:p>
  </w:footnote>
  <w:footnote w:id="2">
    <w:p w:rsidR="00E20F0B" w:rsidRPr="00FE73FE" w:rsidRDefault="00E20F0B">
      <w:pPr>
        <w:pStyle w:val="a8"/>
        <w:rPr>
          <w:sz w:val="16"/>
          <w:szCs w:val="16"/>
        </w:rPr>
      </w:pPr>
      <w:r w:rsidRPr="00FE73FE">
        <w:rPr>
          <w:rStyle w:val="a7"/>
          <w:sz w:val="16"/>
          <w:szCs w:val="16"/>
        </w:rPr>
        <w:footnoteRef/>
      </w:r>
      <w:r w:rsidRPr="00FE73FE">
        <w:rPr>
          <w:sz w:val="16"/>
          <w:szCs w:val="16"/>
          <w:vertAlign w:val="superscript"/>
        </w:rPr>
        <w:t xml:space="preserve">) </w:t>
      </w:r>
      <w:r w:rsidRPr="00FE73FE">
        <w:rPr>
          <w:sz w:val="16"/>
          <w:szCs w:val="16"/>
        </w:rPr>
        <w:t xml:space="preserve">Заполняется только в </w:t>
      </w:r>
      <w:proofErr w:type="gramStart"/>
      <w:r w:rsidRPr="00FE73FE">
        <w:rPr>
          <w:sz w:val="16"/>
          <w:szCs w:val="16"/>
        </w:rPr>
        <w:t>отношении  лица</w:t>
      </w:r>
      <w:proofErr w:type="gramEnd"/>
      <w:r w:rsidRPr="00FE73FE">
        <w:rPr>
          <w:sz w:val="16"/>
          <w:szCs w:val="16"/>
        </w:rPr>
        <w:t>, представляющего сведения о доходах, расходах, об имуществе и обязательствах имущественного характера.</w:t>
      </w:r>
    </w:p>
  </w:footnote>
  <w:footnote w:id="3">
    <w:p w:rsidR="00E20F0B" w:rsidRPr="00FE73FE" w:rsidRDefault="00E20F0B">
      <w:pPr>
        <w:pStyle w:val="a8"/>
        <w:rPr>
          <w:sz w:val="16"/>
          <w:szCs w:val="16"/>
        </w:rPr>
      </w:pPr>
      <w:r w:rsidRPr="00FE73FE">
        <w:rPr>
          <w:rStyle w:val="a7"/>
          <w:sz w:val="16"/>
          <w:szCs w:val="16"/>
        </w:rPr>
        <w:footnoteRef/>
      </w:r>
      <w:r w:rsidRPr="00FE73FE">
        <w:rPr>
          <w:sz w:val="16"/>
          <w:szCs w:val="16"/>
          <w:vertAlign w:val="superscript"/>
        </w:rPr>
        <w:t xml:space="preserve">) </w:t>
      </w:r>
      <w:proofErr w:type="gramStart"/>
      <w:r w:rsidRPr="00FE73FE">
        <w:rPr>
          <w:sz w:val="16"/>
          <w:szCs w:val="16"/>
        </w:rPr>
        <w:t>В</w:t>
      </w:r>
      <w:proofErr w:type="gramEnd"/>
      <w:r w:rsidRPr="00FE73FE">
        <w:rPr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4">
    <w:p w:rsidR="00E20F0B" w:rsidRPr="00FE73FE" w:rsidRDefault="00E20F0B" w:rsidP="0052120F">
      <w:pPr>
        <w:pStyle w:val="a8"/>
        <w:rPr>
          <w:sz w:val="16"/>
          <w:szCs w:val="16"/>
        </w:rPr>
      </w:pPr>
      <w:r w:rsidRPr="00FE73FE">
        <w:rPr>
          <w:rStyle w:val="a7"/>
          <w:sz w:val="16"/>
          <w:szCs w:val="16"/>
        </w:rPr>
        <w:footnoteRef/>
      </w:r>
      <w:r w:rsidRPr="00FE73FE">
        <w:rPr>
          <w:sz w:val="16"/>
          <w:szCs w:val="16"/>
          <w:vertAlign w:val="superscript"/>
        </w:rPr>
        <w:t xml:space="preserve">) </w:t>
      </w:r>
      <w:r w:rsidRPr="00FE73FE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0A4D"/>
    <w:rsid w:val="00E20F0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B40EF-AA08-40AE-859B-8C593C2A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E20F0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E20F0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2020-09-14T05:41:00Z</dcterms:modified>
</cp:coreProperties>
</file>