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4C" w:rsidRDefault="00347D4C" w:rsidP="00347D4C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в министерстве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14"/>
        <w:gridCol w:w="1521"/>
        <w:gridCol w:w="1271"/>
        <w:gridCol w:w="976"/>
        <w:gridCol w:w="1036"/>
        <w:gridCol w:w="2239"/>
        <w:gridCol w:w="1205"/>
        <w:gridCol w:w="1035"/>
        <w:gridCol w:w="947"/>
        <w:gridCol w:w="2436"/>
      </w:tblGrid>
      <w:tr w:rsidR="00347D4C" w:rsidTr="00347D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 приобрете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нного имущества, источники)</w:t>
            </w: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 недвижи-мости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 недвижи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распо-ложе-ния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Гаврилов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1 402 222,42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  <w:r>
              <w:rPr>
                <w:rFonts w:ascii="Verdana" w:hAnsi="Verdana"/>
                <w:sz w:val="18"/>
                <w:szCs w:val="18"/>
              </w:rPr>
              <w:br/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кредитные средства, накопления за предыдущие годы</w:t>
            </w: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Жуков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</w:p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Mitsubishi Pajero;</w:t>
            </w:r>
            <w:r>
              <w:rPr>
                <w:rFonts w:ascii="Verdana" w:hAnsi="Verdana"/>
                <w:sz w:val="18"/>
                <w:szCs w:val="18"/>
              </w:rPr>
              <w:br/>
              <w:t>ГАЗ-22177 Баргузин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Федосеев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1 085 881,79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(пай) (общая долевая (1/162)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Чернов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Василий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2 450 189,60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  <w:t>Nissan Patrol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505 693,07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</w:tr>
      <w:tr w:rsidR="00347D4C" w:rsidTr="00347D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(бокс)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7D4C" w:rsidRDefault="00347D4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47D4C" w:rsidRDefault="00347D4C" w:rsidP="00347D4C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http://www.kadry24.ru/dohody/2019/0/id/45728/</w:t>
        </w:r>
      </w:hyperlink>
    </w:p>
    <w:p w:rsidR="00347D4C" w:rsidRDefault="00347D4C" w:rsidP="00347D4C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347D4C" w:rsidRDefault="00347D4C">
      <w:pPr>
        <w:spacing w:after="0" w:line="240" w:lineRule="auto"/>
      </w:pPr>
      <w:r>
        <w:br w:type="page"/>
      </w:r>
    </w:p>
    <w:p w:rsidR="00803DEA" w:rsidRDefault="00803DEA" w:rsidP="00803DEA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2019 год, об имуществе и обязательствах имущественного характера, представленные государственными гражданскими служащими министерства промышленности, энергетики и жилищно-коммунального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053"/>
        <w:gridCol w:w="1750"/>
        <w:gridCol w:w="1576"/>
        <w:gridCol w:w="1042"/>
        <w:gridCol w:w="977"/>
        <w:gridCol w:w="1853"/>
        <w:gridCol w:w="1188"/>
        <w:gridCol w:w="1042"/>
        <w:gridCol w:w="977"/>
        <w:gridCol w:w="1358"/>
      </w:tblGrid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ФИО государственного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2019 год (руб)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Сведения об источниках получения средств, за счет которых совершена сделка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(вид приобретен-ного имущества, источники)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 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Абдуллаев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Мамед Махубат-оглы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Амосова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940 777,26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4 585 268,51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49,3</w:t>
            </w:r>
            <w:r>
              <w:rPr>
                <w:rFonts w:ascii="Verdana" w:hAnsi="Verdana"/>
                <w:sz w:val="18"/>
                <w:szCs w:val="18"/>
              </w:rPr>
              <w:br/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Андреева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 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1 182 184,55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КАМАЗ АФ-47415Е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Аносова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Елена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специалист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мониторинга систем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662 923,83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1) Honda Logo</w:t>
            </w:r>
            <w:r>
              <w:rPr>
                <w:rFonts w:ascii="Verdana" w:hAnsi="Verdana"/>
                <w:sz w:val="18"/>
                <w:szCs w:val="18"/>
              </w:rPr>
              <w:br/>
              <w:t>2) ВАЗ 2101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51,5</w:t>
            </w:r>
            <w:r>
              <w:rPr>
                <w:rFonts w:ascii="Verdana" w:hAnsi="Verdana"/>
                <w:sz w:val="18"/>
                <w:szCs w:val="18"/>
              </w:rPr>
              <w:br/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Антонова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старший бухгалтер отдела бюджетного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626 912,71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735 038,74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Антонова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Софья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418 411,74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Арамян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Бабкеновна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728 725,83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 Golf Plus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Анучин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538 692,54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67,0</w:t>
            </w:r>
            <w:r>
              <w:rPr>
                <w:rFonts w:ascii="Verdana" w:hAnsi="Verdana"/>
                <w:sz w:val="18"/>
                <w:szCs w:val="18"/>
              </w:rPr>
              <w:br/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Байдакова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626 589,82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659 910,61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Nissan X-Trail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Бардяев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Никита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567 208,43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 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302 502,74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Белкин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Евгений Ювенальевич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по мобилизационной подготовке отдела  контрольной и организационной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1 497 514,34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987 585,43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 (долевая собственность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Бирюкова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 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710 290,42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22 917,24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Chevrolet Cruze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79,3</w:t>
            </w:r>
            <w:r>
              <w:rPr>
                <w:rFonts w:ascii="Verdana" w:hAnsi="Verdana"/>
                <w:sz w:val="18"/>
                <w:szCs w:val="18"/>
              </w:rPr>
              <w:br/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Блинкова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реализации мероприятий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754 826,74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1 100 170,62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Probox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Бояровская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Елизавета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847 757,59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Akkord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437 757,08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Corollae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Буянова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718 766,20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227 624,30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Suzuki Grand 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Верба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149 747,17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Вишнякова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300 413,47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Высотина Наталья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  отдела инвестиционных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765 593,77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1 194 000,0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1)Автомобили легковые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</w:t>
            </w:r>
            <w:r>
              <w:rPr>
                <w:rFonts w:ascii="Verdana" w:hAnsi="Verdana"/>
                <w:sz w:val="18"/>
                <w:szCs w:val="18"/>
              </w:rPr>
              <w:br/>
              <w:t>2) Мототранс-портные средства Мотоцикл ИЖ -7.108</w:t>
            </w:r>
            <w:r>
              <w:rPr>
                <w:rFonts w:ascii="Verdana" w:hAnsi="Verdana"/>
                <w:sz w:val="18"/>
                <w:szCs w:val="18"/>
              </w:rPr>
              <w:br/>
              <w:t>3) Водный  транспорт Мотолодка Обь –М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4) Иные транспортные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средства прицеп к легковым ТС 82944С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Гейль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Старший бухгалтер отдела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1 078 991,35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1 438 417,39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Герасименко Алена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103 056,83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-1/3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Padjero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1 259 244,24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(долевая собственность – 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Мототран-спортные средства</w:t>
            </w:r>
            <w:r>
              <w:rPr>
                <w:rFonts w:ascii="Verdana" w:hAnsi="Verdana"/>
                <w:sz w:val="18"/>
                <w:szCs w:val="18"/>
              </w:rPr>
              <w:br/>
              <w:t>Mотоцикл Минск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Глинский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Системный администратор отдела контрольной и 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736 845,44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637 749,50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 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Гриценко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894 354,15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Дедюхин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Руслан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системный администратор отдела контрольной и 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695 477,91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871 514,27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 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Демешко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754 446,24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 Xray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610 150,28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Citroen C4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Дельдичкина Анна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849 983,06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Дерменева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623 002,83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  - 1/2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203 000,00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ВАЗ-21065,</w:t>
            </w:r>
            <w:r>
              <w:rPr>
                <w:rFonts w:ascii="Verdana" w:hAnsi="Verdana"/>
                <w:sz w:val="18"/>
                <w:szCs w:val="18"/>
              </w:rPr>
              <w:br/>
              <w:t>Toyota LandCruiser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16,9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Долгова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государственного регулирования 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1 005 930,47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Reno Logan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73 425,62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Renault Logan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Ефизова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Айшат Абдурагимовна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Старший бухгалтер отдела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815 491,19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899 127,06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1) Toyota Land  Cruiser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2)ВАЗ 21070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Загребельникова 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Любовь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Консультант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отдела мероприятий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1 006 458,89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172 560,40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Иванюков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Игорь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603 475,86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 - кредит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Камахина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824 516,71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</w:p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Mercedes -Benz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Кириенко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1 056 715,40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Peugeot 207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Кленникова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1 158 758,50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(общая долевая - 1/2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1 407 841,25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Козловская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781 507,19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Коленчук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Юрий 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специалист-юрист отдела правовой и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46 713,03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Кониченко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сфере жилищно-коммунального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844 487,36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03DEA" w:rsidRDefault="00803DEA">
            <w:pPr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708 873,75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Коржавина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933 585,82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–</w:t>
            </w:r>
            <w:r>
              <w:rPr>
                <w:rFonts w:ascii="Verdana" w:hAnsi="Verdana"/>
                <w:sz w:val="18"/>
                <w:szCs w:val="18"/>
              </w:rPr>
              <w:br/>
              <w:t>кредит, доход, получен-ный в порядке дарения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Королева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Калистратовна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жилищно-комму-нальной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713 360,68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21,5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Civik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Корянова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энергетики и топливно-энерге-тических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1 202 302,35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Кривицкая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970 897,98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Кувшинова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Рената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специалист отдела промышленности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164 295,61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Rav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Кузнецова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мониторинга систем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671 837,86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spacing w:after="240" w:afterAutospac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283 000,00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Кузьмина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602 118,81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1 050 527,85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Живой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Курпас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1 054 943,71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03DEA" w:rsidRDefault="00803DEA">
            <w:pPr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источниками получения средств, за счет которых приобретено недвижимое имущество, являются: накопления за предыдущие годы, средства, полученные в порядке дарения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Курешова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Софья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жилищно-комму-нальной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2 499,09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773 436,98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Camry Gracia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Автомобиль грузовой</w:t>
            </w:r>
            <w:r>
              <w:rPr>
                <w:rFonts w:ascii="Verdana" w:hAnsi="Verdana"/>
                <w:sz w:val="18"/>
                <w:szCs w:val="18"/>
              </w:rPr>
              <w:br/>
              <w:t>ГАЗ 330210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 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Лалетин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Олег Олегович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 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3 835 844,57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- 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Нуudai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Машино-место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3 027 159,44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Ларькина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Владиславна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663 675,37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  <w:p w:rsidR="00803DEA" w:rsidRDefault="00803DEA">
            <w:pPr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  <w:p w:rsidR="00803DEA" w:rsidRDefault="00803DEA">
            <w:pPr>
              <w:ind w:left="7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369 872,77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Reno Megane;</w:t>
            </w:r>
            <w:r>
              <w:rPr>
                <w:rFonts w:ascii="Verdana" w:hAnsi="Verdana"/>
                <w:sz w:val="18"/>
                <w:szCs w:val="18"/>
              </w:rPr>
              <w:br/>
              <w:t>Opel Antara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Лоншакова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783 282,98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586 231,00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BMW 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Лукина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658  506,06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Садовый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711 582,84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Renault Logan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Лысов Андрей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мониторинга систем жизнеобеспечения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1 117 228,56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329 447,25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(долевая собственность –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Магурин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744 921,15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Lada </w:t>
            </w:r>
            <w:r>
              <w:rPr>
                <w:rStyle w:val="a8"/>
                <w:rFonts w:ascii="Verdana" w:hAnsi="Verdana"/>
                <w:sz w:val="18"/>
                <w:szCs w:val="18"/>
              </w:rPr>
              <w:t>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358 949,25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Маницкая Веста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Старший бухгалтер отдела бюджетного учета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670 988,94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sz w:val="18"/>
                <w:szCs w:val="18"/>
              </w:rPr>
              <w:br/>
              <w:t>(садовый)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Toyota Cresta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Меньшенин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4 091 320,22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Reno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3 649 554,45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Opel Corsa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Мосина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771729,40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¼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43/100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1173199,66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sz w:val="18"/>
                <w:szCs w:val="18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43/100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7/100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7/100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Муханько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258 772,20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Никитина Марина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Главный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специалист отдела 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647 842,69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Corolla Runx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953 979,88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1) ВАЗ 211440</w:t>
            </w:r>
            <w:r>
              <w:rPr>
                <w:rFonts w:ascii="Verdana" w:hAnsi="Verdana"/>
                <w:sz w:val="18"/>
                <w:szCs w:val="18"/>
              </w:rPr>
              <w:br/>
              <w:t>2) ВАЗ 21213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Нельзина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267 129,87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Непомнящих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начальника отдела коммунальной инфраструктуры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900 268,67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Mitsubishi Padjero 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1 064 125,59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  Opa</w:t>
            </w:r>
            <w:r>
              <w:rPr>
                <w:rFonts w:ascii="Verdana" w:hAnsi="Verdana"/>
                <w:sz w:val="18"/>
                <w:szCs w:val="18"/>
              </w:rPr>
              <w:br/>
              <w:t>Автоприцеп легковой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Неупокоева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Евгения Семеновна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815 908,23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Оборонова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822 392,69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Нежилое помещение (общая долевая собственность – 1/83)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Павлова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Равиля Мулла-Гайдаровна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бюджетного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497 060,91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Панкина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реализации мероприятий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613 507,59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 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источниками получения средств, за счет которых приобретено недвижимое имущество,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являются: кредитные средства, средства, получен-ные в порядке дарения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2 061 229,70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  (общая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76,9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Mitsubishi Lancer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Пархоменко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565 850,98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250,9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Петрова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контрольной и организационной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1 185 661,31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Пирогова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Вилладьевна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798 983,27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126 798,04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Grossroad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Поздняков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730 750,97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</w:t>
            </w:r>
          </w:p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MW X1;</w:t>
            </w:r>
            <w:r>
              <w:rPr>
                <w:rFonts w:ascii="Verdana" w:hAnsi="Verdana"/>
                <w:sz w:val="18"/>
                <w:szCs w:val="18"/>
              </w:rPr>
              <w:br/>
              <w:t>Skoda Fabia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Полегошко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671 351,48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собственность – 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Половинкин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государственного регулирования в жилищно-коммунальной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71 903,58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1/2доли)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ВАЗ 2114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Софья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мероприятий в жилищно-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191 081,90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Роженцова Виктория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государственного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566 319,71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216 000,0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- 1/3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Рыжова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Наталья Вадимовна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726 233,14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Салазкина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жилищного фонда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778 119,29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378 782,39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 Land Cruiser Prado;</w:t>
            </w:r>
            <w:r>
              <w:rPr>
                <w:rFonts w:ascii="Verdana" w:hAnsi="Verdana"/>
                <w:sz w:val="18"/>
                <w:szCs w:val="18"/>
              </w:rPr>
              <w:br/>
              <w:t>ГАЗ 69 А</w:t>
            </w:r>
            <w:r>
              <w:rPr>
                <w:rFonts w:ascii="Verdana" w:hAnsi="Verdana"/>
                <w:sz w:val="18"/>
                <w:szCs w:val="18"/>
              </w:rPr>
              <w:br/>
              <w:t>Прицеп легкового автомобиля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Севастьянова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721 699,40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Seratoforte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Селиванов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Андрей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534 660,38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41,1</w:t>
            </w:r>
            <w:r>
              <w:rPr>
                <w:rFonts w:ascii="Verdana" w:hAnsi="Verdana"/>
                <w:sz w:val="18"/>
                <w:szCs w:val="18"/>
              </w:rPr>
              <w:br/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Skoda Oktavia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Селюнина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Диляра Хамзяевна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бюджетного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 w:rsidP="00803DE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207 491,40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долевая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собственность –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Toyota Lite Ace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Овощехрани- лище №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Сергиенко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Ульяна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1 837 414,28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</w:t>
            </w:r>
            <w:r>
              <w:rPr>
                <w:rFonts w:ascii="Verdana" w:hAnsi="Verdana"/>
                <w:sz w:val="18"/>
                <w:szCs w:val="18"/>
              </w:rPr>
              <w:br/>
              <w:t>Ipsum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– доход, полученный от продажи квартиры, кредит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530 330,63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  (общая долевая собственность – 1/2 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–кредит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– доход, полученный от продажи квартиры, кредит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– доход, полученный от продажи квартиры, кредит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275 000,0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– доход, полученный от продажи квартиры, кредит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Сивов 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Кирилл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50 637,76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долевая собственность – 1/3доли)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Chevrolet Aveo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Стасюк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контроль-ной и организаци-онной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565 205,04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 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905 989,35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Квартира (долевая – 1/2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Стребкова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615 977,87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170 839,45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ToyotaWish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Стрелкова Ксения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мониторинга систем жизнеобеспечения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671 434,16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Сысоева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Ольга Владиславовна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1 284 145,52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(долевая собственность –1/3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252 906,93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Квартира (долевая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KIA SLS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Табаков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государственного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617 632,81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Тесленко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мероприятий в сфере жилищно-коммунального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741 672,29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logo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  - 1/4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Трубачева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629 420,34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Усачев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Роман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42 773,22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Subaru Leone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Фролов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государственного регулирования в жилищно-коммунальной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722 622,36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собственность –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Volkswagen</w:t>
            </w:r>
            <w:r>
              <w:rPr>
                <w:rFonts w:ascii="Verdana" w:hAnsi="Verdana"/>
                <w:sz w:val="18"/>
                <w:szCs w:val="18"/>
              </w:rPr>
              <w:br/>
              <w:t>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Цыганова 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коммунальной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1 007 780,97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574 647,97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 – 172/1000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Черепанова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Дарья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реализации мероприятий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541 166,79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Чернов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Денис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инвестиционных программ в коммунальной инфраструктуре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578 845,08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Honda Akkord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495 843,00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Чистякова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Консультант  отдела контрольной и организационной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691 346,51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- кредит, накопле-ния за предыду-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щие годы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Чумакова Татьяна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государственного регулирования и контроля в энергетике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950 280,14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340 914,43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Renault Daster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Шатрова Наталья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  мероприятий  в жилищно-комму-нальной сфере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1 096 295,70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Шереметов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реализации мероприятий в энергетике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1 065 049,69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  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481 196,88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Шестопалова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энергетики и топливно-энергетических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912 842,58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Щелоков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Начальник отдела бюджетного планирования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1 209 228,06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508 876,82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79,7</w:t>
            </w:r>
            <w:r>
              <w:rPr>
                <w:rFonts w:ascii="Verdana" w:hAnsi="Verdana"/>
                <w:sz w:val="18"/>
                <w:szCs w:val="18"/>
              </w:rPr>
              <w:br/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  <w:r>
              <w:rPr>
                <w:rFonts w:ascii="Verdana" w:hAnsi="Verdana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Юшкова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 xml:space="preserve">Главный специалист отдела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626 870,08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(общая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622 744,73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1)Toyota Ist,</w:t>
            </w:r>
            <w:r>
              <w:rPr>
                <w:rFonts w:ascii="Verdana" w:hAnsi="Verdana"/>
                <w:sz w:val="18"/>
                <w:szCs w:val="18"/>
              </w:rPr>
              <w:br/>
              <w:t>2)Nissan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Яхонтова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Вера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Помощник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704 124,01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1 876 466,89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803DEA" w:rsidTr="00803D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3DEA" w:rsidRDefault="00803DEA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803DEA" w:rsidRDefault="00803DEA" w:rsidP="00803DEA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http://www.kadry24.ru/dohody/2019/0/id/43393/</w:t>
        </w:r>
      </w:hyperlink>
    </w:p>
    <w:p w:rsidR="00803DEA" w:rsidRDefault="00803DEA" w:rsidP="00803DEA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2542"/>
    <w:multiLevelType w:val="multilevel"/>
    <w:tmpl w:val="195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21AB0"/>
    <w:multiLevelType w:val="multilevel"/>
    <w:tmpl w:val="09D6D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145E7"/>
    <w:multiLevelType w:val="multilevel"/>
    <w:tmpl w:val="CBB4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BE1901"/>
    <w:multiLevelType w:val="multilevel"/>
    <w:tmpl w:val="C292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8245F7"/>
    <w:multiLevelType w:val="multilevel"/>
    <w:tmpl w:val="9384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7D4C"/>
    <w:rsid w:val="003D090D"/>
    <w:rsid w:val="0044446C"/>
    <w:rsid w:val="004E4A62"/>
    <w:rsid w:val="00553AA0"/>
    <w:rsid w:val="00595A02"/>
    <w:rsid w:val="00727EB8"/>
    <w:rsid w:val="00765429"/>
    <w:rsid w:val="00777841"/>
    <w:rsid w:val="00803DE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599BA-8330-46F8-956C-A65BA305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03DE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803D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85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20141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256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7178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dry24.ru/dohody/2019/0/id/43393/" TargetMode="External"/><Relationship Id="rId5" Type="http://schemas.openxmlformats.org/officeDocument/2006/relationships/hyperlink" Target="http://www.kadry24.ru/dohody/2019/0/id/457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4645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2020-09-09T03:37:00Z</dcterms:modified>
</cp:coreProperties>
</file>