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C87" w:rsidRDefault="00550C87" w:rsidP="00550C87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 и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Красноярского края, замещающими должности категории «руководители» в министерстве транспорта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1624"/>
        <w:gridCol w:w="1266"/>
        <w:gridCol w:w="1653"/>
        <w:gridCol w:w="1045"/>
        <w:gridCol w:w="985"/>
        <w:gridCol w:w="1804"/>
        <w:gridCol w:w="1629"/>
        <w:gridCol w:w="1045"/>
        <w:gridCol w:w="980"/>
        <w:gridCol w:w="1805"/>
      </w:tblGrid>
      <w:tr w:rsidR="00550C87" w:rsidTr="00550C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Годовой доход за 2019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совер-шена сделка (вид приобретенного имущества, источники)</w:t>
            </w:r>
          </w:p>
        </w:tc>
      </w:tr>
      <w:tr w:rsidR="00550C87" w:rsidTr="00550C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 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50C87" w:rsidTr="00550C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Васильев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 транспорта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1 477 025,17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Verso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50C87" w:rsidTr="00550C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50C87" w:rsidTr="00550C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1 331 534,53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50C87" w:rsidTr="00550C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50C87" w:rsidTr="00550C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50C87" w:rsidTr="00550C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Курьякова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Лариса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 транспорта Красноярского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1 465 236,43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50C87" w:rsidTr="00550C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Зотин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Дмитрий Вадимович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 транспорта Красноярского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2 385 356,87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Audi Q3</w:t>
            </w:r>
          </w:p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BMW X3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50C87" w:rsidTr="00550C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индивидуальной жилой застройки (общая долевая собственность 23/25)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50C87" w:rsidTr="00550C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Жилой дом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(общая долевая собственность 23/25)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50C87" w:rsidTr="00550C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3 784 009,97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50C87" w:rsidTr="00550C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50C87" w:rsidTr="00550C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259 375,00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домов индивидуальной жилой застройки (общая долевая собственность 1/25)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550C87" w:rsidTr="00550C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(общая долевая собственность 1/25)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C87" w:rsidRDefault="00550C87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0C87" w:rsidRDefault="00550C8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50C87" w:rsidRDefault="00550C87" w:rsidP="00550C87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http://www.kadry24.ru/dohody/2019/0/id/45595/</w:t>
        </w:r>
      </w:hyperlink>
    </w:p>
    <w:p w:rsidR="00550C87" w:rsidRDefault="00550C87" w:rsidP="00550C87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550C87" w:rsidRDefault="00550C87">
      <w:pPr>
        <w:spacing w:after="0" w:line="240" w:lineRule="auto"/>
      </w:pPr>
      <w:r>
        <w:br w:type="page"/>
      </w:r>
    </w:p>
    <w:p w:rsidR="00D53E59" w:rsidRDefault="00D53E59" w:rsidP="00D53E59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министерства транспорта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1924"/>
        <w:gridCol w:w="1316"/>
        <w:gridCol w:w="1680"/>
        <w:gridCol w:w="1053"/>
        <w:gridCol w:w="992"/>
        <w:gridCol w:w="1940"/>
        <w:gridCol w:w="1112"/>
        <w:gridCol w:w="1059"/>
        <w:gridCol w:w="1015"/>
        <w:gridCol w:w="1973"/>
      </w:tblGrid>
      <w:tr w:rsidR="00D53E59" w:rsidTr="00D53E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2019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53E59" w:rsidRDefault="00D53E5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Ильина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контрольно-ревизионного сектора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1 024 260,90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 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Карелин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контрольно-надзорной и разрешительной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710 168,87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210 586,00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Note,</w:t>
            </w:r>
          </w:p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Lada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Коваленко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Вячеслав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контрольно-надзорной и разрешительной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977 552,59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374 367,18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Козлов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Константин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980 755,39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собственность, 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Ford Edge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451 226,23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собственность, 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Audi А3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Краснопеев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контрольно-надзорной и разрешительной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815 071,07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Матинян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Майя Генриховна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1 018 723,11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Салтыкова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бухгалтер отдела бюджетного учета, отчетности,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633 324,26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536 388,59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Avante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Седых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контрольно-надзорной и разрешительной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694 999,11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дачное хозяйство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Skoda Octavia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Ступников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Михаил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Начальник отдела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дорожного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943 952,83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 (общая долевая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собственность,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Citroen С4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Земельный участок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1188,0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115 662,41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CX-7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Федорова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Снежана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бюджетной политики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1 092 097,52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Suzuki Swift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1 122 971,40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sz w:val="18"/>
                <w:szCs w:val="18"/>
              </w:rPr>
              <w:br/>
              <w:t>Renо Meganе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Янковая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Начальник отдела бюджетного учета, отчетности,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1 036 642,44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D53E59" w:rsidTr="00D53E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444 724,29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3E59" w:rsidRDefault="00D53E59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D53E59" w:rsidRDefault="00D53E59" w:rsidP="00D53E59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http://www.kadry24.ru/dohody/2019/0/id/45597/</w:t>
        </w:r>
      </w:hyperlink>
    </w:p>
    <w:p w:rsidR="00D53E59" w:rsidRDefault="00D53E59" w:rsidP="00D53E59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D53E59" w:rsidRDefault="00D53E59">
      <w:pPr>
        <w:spacing w:after="0" w:line="240" w:lineRule="auto"/>
      </w:pPr>
      <w:r>
        <w:br w:type="page"/>
      </w:r>
    </w:p>
    <w:p w:rsidR="00082084" w:rsidRDefault="00082084" w:rsidP="00082084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 и расходах за 2019 год, об имуществе и обязательствах имущественного характера по состоянию на 31 декабря 2019 года, представленные руководителями краевых государственных учреждений, в отношении которых министерство транспорта Красноярского края осуществляет функции и полномочия учредителя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1987"/>
        <w:gridCol w:w="1283"/>
        <w:gridCol w:w="1715"/>
        <w:gridCol w:w="1047"/>
        <w:gridCol w:w="990"/>
        <w:gridCol w:w="1700"/>
        <w:gridCol w:w="1591"/>
        <w:gridCol w:w="1049"/>
        <w:gridCol w:w="993"/>
        <w:gridCol w:w="1847"/>
      </w:tblGrid>
      <w:tr w:rsidR="00082084" w:rsidTr="0008208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2019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2084" w:rsidTr="000820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принад-лежащие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82084" w:rsidTr="0008208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Журавлев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Андрей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краевого государственного казенного  учреждения «Управление автомобильных дорог по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Красноярскому краю»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2 002 050,03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082084" w:rsidTr="000820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82084" w:rsidTr="00082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426 078,01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082084" w:rsidTr="00082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082084" w:rsidTr="00082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082084" w:rsidTr="0008208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Мандров Константин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Руководитель краевого государственного казенного  учреждения «Краевое транспортное управление»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1 063 686,93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строительство индивидуального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Soul</w:t>
            </w:r>
          </w:p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иные транспортные средства:</w:t>
            </w:r>
            <w:r>
              <w:rPr>
                <w:rFonts w:ascii="Verdana" w:hAnsi="Verdana"/>
                <w:sz w:val="18"/>
                <w:szCs w:val="18"/>
              </w:rPr>
              <w:br/>
              <w:t>прицеп</w:t>
            </w:r>
            <w:r>
              <w:rPr>
                <w:rFonts w:ascii="Verdana" w:hAnsi="Verdana"/>
                <w:sz w:val="18"/>
                <w:szCs w:val="18"/>
              </w:rPr>
              <w:br/>
              <w:t>МЗСА817711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082084" w:rsidTr="000820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82084" w:rsidTr="000820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82084" w:rsidTr="000820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82084" w:rsidTr="000820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82084" w:rsidTr="0008208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223 956,06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источниками получения средств, за счет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которых приобретено недвижимое имущество, являются: накопления за предыдущие годы</w:t>
            </w:r>
          </w:p>
        </w:tc>
      </w:tr>
      <w:tr w:rsidR="00082084" w:rsidTr="00082084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ведения садоводства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502,0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82084" w:rsidTr="00082084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82084" w:rsidTr="000820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82084" w:rsidTr="00082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082084" w:rsidTr="000820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2084" w:rsidRDefault="00082084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082084" w:rsidRDefault="00082084" w:rsidP="00082084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6" w:history="1">
        <w:r>
          <w:rPr>
            <w:rStyle w:val="a5"/>
            <w:rFonts w:ascii="Verdana" w:hAnsi="Verdana"/>
            <w:sz w:val="18"/>
            <w:szCs w:val="18"/>
          </w:rPr>
          <w:t>http://www.kadry24.ru/dohody/2019/sv2019/0/id/45596/</w:t>
        </w:r>
      </w:hyperlink>
    </w:p>
    <w:p w:rsidR="00082084" w:rsidRDefault="00082084" w:rsidP="00082084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2084"/>
    <w:rsid w:val="00091401"/>
    <w:rsid w:val="001C34A2"/>
    <w:rsid w:val="00243221"/>
    <w:rsid w:val="0025133F"/>
    <w:rsid w:val="0033018F"/>
    <w:rsid w:val="003D090D"/>
    <w:rsid w:val="0044446C"/>
    <w:rsid w:val="004E4A62"/>
    <w:rsid w:val="00550C87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3E5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44221-9C25-4B7D-A151-9B3915D7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3295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0237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7221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0277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3015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3984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dry24.ru/dohody/2019/sv2019/0/id/45596/" TargetMode="External"/><Relationship Id="rId5" Type="http://schemas.openxmlformats.org/officeDocument/2006/relationships/hyperlink" Target="http://www.kadry24.ru/dohody/2019/0/id/45597/" TargetMode="External"/><Relationship Id="rId4" Type="http://schemas.openxmlformats.org/officeDocument/2006/relationships/hyperlink" Target="http://www.kadry24.ru/dohody/2019/0/id/455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2020-09-08T14:09:00Z</dcterms:modified>
</cp:coreProperties>
</file>