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90" w:rsidRPr="00753290" w:rsidRDefault="00753290" w:rsidP="00753290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753290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2019 года</w:t>
      </w:r>
    </w:p>
    <w:p w:rsidR="00753290" w:rsidRDefault="00753290" w:rsidP="00753290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19.08.2020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717"/>
        <w:gridCol w:w="1711"/>
        <w:gridCol w:w="1371"/>
        <w:gridCol w:w="1349"/>
        <w:gridCol w:w="841"/>
        <w:gridCol w:w="1268"/>
        <w:gridCol w:w="944"/>
        <w:gridCol w:w="841"/>
        <w:gridCol w:w="1268"/>
        <w:gridCol w:w="1317"/>
        <w:gridCol w:w="1613"/>
        <w:gridCol w:w="1062"/>
        <w:gridCol w:w="154"/>
      </w:tblGrid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 (вид,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расположен</w:t>
            </w:r>
            <w:bookmarkStart w:id="0" w:name="_GoBack"/>
            <w:bookmarkEnd w:id="0"/>
            <w:r>
              <w:rPr>
                <w:b/>
                <w:bCs/>
              </w:rPr>
              <w:t>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  <w:r>
              <w:br w:type="textWrapping" w:clear="all"/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Журба А.Г.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Mazda CX-5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3 593 244,58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Хлудов М.Ю.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первый заместитель главы управы района по вопросам жилищно-коммунального хозяйства, благоустройства и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Фольксваген Туарег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3 498 449,05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БМВ 528 xdrive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RP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Pr="00753290" w:rsidRDefault="00753290" w:rsidP="0075329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снегоболотоход</w:t>
            </w:r>
            <w:r w:rsidRPr="00753290">
              <w:rPr>
                <w:lang w:val="en-US"/>
              </w:rPr>
              <w:t xml:space="preserve"> Can-am Renegade XXC 1000 EFI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Pr="00753290" w:rsidRDefault="00753290" w:rsidP="0075329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Pr="00753290" w:rsidRDefault="00753290" w:rsidP="0075329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Pr="00753290" w:rsidRDefault="00753290" w:rsidP="00753290">
            <w:pPr>
              <w:spacing w:after="0" w:line="240" w:lineRule="auto"/>
              <w:rPr>
                <w:lang w:val="en-US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Pr="00753290" w:rsidRDefault="00753290" w:rsidP="0075329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583 469,92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Кулешова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заместитель главы управы района по вопросам экономики,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2 932 122,30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Гусева Н.Ю.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заместитель главы управы района по работе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Мазда CX-5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3 882 414,57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хозблок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Дубенчак М.А.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 xml:space="preserve">главный бухгалтер-начальник отдела бухгалтерского учета, организации и проведения конкурсов и </w:t>
            </w:r>
            <w:r>
              <w:lastRenderedPageBreak/>
              <w:t>аукционов и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2 773 981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дом нежилой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дом нежилой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90,2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407 751,3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Карачевская О.А.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заведующий юридическим сектором - юрист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Кia jd (ceed)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2 549 000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Гуцеловская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заведующий сектором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Субару импреза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1 730 729,21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ВАЗ-2104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555 169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67,7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земельный 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Набатчикова В.А.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заведующий организационным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75,8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Рено Сандеро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1 453 804,24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Мицубиси ASX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1 562 380,69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Михалев Н.Н.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 xml:space="preserve">заведующий сектором по вопросам </w:t>
            </w:r>
            <w:r>
              <w:lastRenderedPageBreak/>
              <w:t>имущественно-земельных отношений и транспорта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Volkswage</w:t>
            </w:r>
            <w:r>
              <w:lastRenderedPageBreak/>
              <w:t>n Getta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1 084 154,81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Toyota Camry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251 264,51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Волдыкова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Шкода Рапид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1 619 169,73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Гринева Л.Н.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советник отдела бухгалтерского учета, организации и проведения конкурсов и аукционов и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1 740 459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Жилое строение (дача)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77,7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Королькова Н.И.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795 991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Hyundai Creta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Малинина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Опель Корса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1 649 454,05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Панайоти О.С.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1 843 043,08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РЕНО Koleos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3 251 014,30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Рожкова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967 179,30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Савельева </w:t>
            </w:r>
            <w:r>
              <w:rPr>
                <w:b/>
                <w:bCs/>
              </w:rPr>
              <w:lastRenderedPageBreak/>
              <w:t>Д.А.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дачный </w:t>
            </w: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1 313 862,49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РЕНО KANGOO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925 898,51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ВАЗ 21074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Соломатин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1469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ВАЗ 21083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1 472 469,66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ШЕВРОЛЕ Лачетти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с садовыми строениями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42 000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Таран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советник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Мицубиси Лансер 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2 202 332,86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29 850,29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Чепцов В.С.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советник отдела по взаимодействи</w:t>
            </w:r>
            <w:r>
              <w:lastRenderedPageBreak/>
              <w:t>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82,4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 Опель Astra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1 750 450,99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Юсупова Ю.В.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1 736 270,73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Хундай</w:t>
            </w:r>
          </w:p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Tucson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1 369 174,13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290" w:rsidTr="007532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90" w:rsidRDefault="00753290" w:rsidP="007532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3290" w:rsidRDefault="00753290" w:rsidP="007532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53290" w:rsidRDefault="00753290" w:rsidP="0075329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9525" cy="38100"/>
            <wp:effectExtent l="0" t="0" r="0" b="0"/>
            <wp:docPr id="1" name="Рисунок 1" descr="https://silino.mos.ru/bitrix/images/fileman/htmledit2/break_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252919" descr="https://silino.mos.ru/bitrix/images/fileman/htmledit2/break_pag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_edn1"/>
    <w:p w:rsidR="00243221" w:rsidRPr="00753290" w:rsidRDefault="00753290" w:rsidP="007532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file:///C:\\%D0%A0%D0%B0%D0%B7%D0%BD%D0%BE%D0%B5\\mos\\19-08-2020_08-37-21\\%D0%A1%D0%B2%D0%B5%D0%B4%D0%B5%D0%BD%D0%B8%D1%8F%20%D0%BE%20%D0%B4%D0%BE%D1%85%D0%BE%D0%B4%D0%B0%D1%85%20%D1%83%D0%BF%D1%80%D0%B0%D0%B2%D0%B0%20%D0%A1%D0%B8%D0%BB%D0%B8%D0%BD%D0%BE%20%D0%B7%D0%B0%202019.doc" \l "_ednref1"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5"/>
          <w:rFonts w:ascii="Arial" w:hAnsi="Arial" w:cs="Arial"/>
          <w:color w:val="024C8B"/>
          <w:sz w:val="20"/>
          <w:szCs w:val="20"/>
        </w:rPr>
        <w:t>[i]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>
        <w:rPr>
          <w:rFonts w:ascii="Arial" w:hAnsi="Arial" w:cs="Arial"/>
          <w:color w:val="000000"/>
          <w:sz w:val="20"/>
          <w:szCs w:val="20"/>
        </w:rPr>
        <w:t> Сведения указываются, в случае, если сумма сделки превышает общий доход государственного гражданского служащего и его супруга (супруги) за три последних года, предшествующих сделке.</w:t>
      </w:r>
    </w:p>
    <w:sectPr w:rsidR="00243221" w:rsidRPr="0075329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329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1D35"/>
  <w15:docId w15:val="{CD825ADC-68CA-4C80-9F69-AACF5352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532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7532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4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28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2020-09-07T03:34:00Z</dcterms:modified>
</cp:coreProperties>
</file>