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92" w:rsidRPr="00F20292" w:rsidRDefault="00F20292" w:rsidP="00F20292">
      <w:pPr>
        <w:spacing w:after="360" w:line="360" w:lineRule="atLeast"/>
        <w:jc w:val="center"/>
        <w:rPr>
          <w:rFonts w:ascii="Arial" w:eastAsia="Times New Roman" w:hAnsi="Arial" w:cs="Arial"/>
          <w:color w:val="565656"/>
          <w:szCs w:val="24"/>
          <w:lang w:eastAsia="ru-RU"/>
        </w:rPr>
      </w:pPr>
      <w:r w:rsidRPr="00F20292">
        <w:rPr>
          <w:rFonts w:ascii="Arial" w:eastAsia="Times New Roman" w:hAnsi="Arial" w:cs="Arial"/>
          <w:b/>
          <w:bCs/>
          <w:color w:val="565656"/>
          <w:szCs w:val="24"/>
          <w:lang w:eastAsia="ru-RU"/>
        </w:rPr>
        <w:t>Сведения о доходах, расходах, об имуществе и обязательствах имущественного характера, представленные муниципальными служащими администрации муниципального округа Алексеевский за период с 1 января 2019 г. по 31 декабря 2019 г.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434"/>
        <w:gridCol w:w="1351"/>
        <w:gridCol w:w="1530"/>
        <w:gridCol w:w="943"/>
        <w:gridCol w:w="1518"/>
        <w:gridCol w:w="961"/>
        <w:gridCol w:w="943"/>
        <w:gridCol w:w="1518"/>
        <w:gridCol w:w="1350"/>
        <w:gridCol w:w="1643"/>
        <w:gridCol w:w="1482"/>
      </w:tblGrid>
      <w:tr w:rsidR="00F20292" w:rsidRPr="00F20292" w:rsidTr="00F20292"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Транспортные средства  (вид,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Декларированный годовой доход (руб.)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20292" w:rsidRPr="00F20292" w:rsidTr="00F20292"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Площадь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Страна  распол</w:t>
            </w:r>
            <w:bookmarkStart w:id="0" w:name="_GoBack"/>
            <w:bookmarkEnd w:id="0"/>
            <w:r w:rsidRPr="00F20292">
              <w:rPr>
                <w:rFonts w:eastAsia="Times New Roman"/>
                <w:szCs w:val="24"/>
                <w:lang w:eastAsia="ru-RU"/>
              </w:rPr>
              <w:t>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Вид объекта 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Площадь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Страна  расположения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0292" w:rsidRPr="00F20292" w:rsidTr="00F2029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Жигульская Н.Е.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исполняющий обязанности главы администрации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Общая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Шевроле Авео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1854512,76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402789,78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0292" w:rsidRPr="00F20292" w:rsidTr="00F202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несовершеннолетний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lastRenderedPageBreak/>
              <w:t>Атаманова Ю.М.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бухгалтер-советник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Общая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2730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1381273,02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Общая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0292" w:rsidRPr="00F20292" w:rsidTr="00F20292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Общая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долевая 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Общая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долевая 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0292" w:rsidRPr="00F20292" w:rsidTr="00F20292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Кутузова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Автомобиль легковой ВАЗ 21063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1410241,39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0292" w:rsidRPr="00F20292" w:rsidTr="00F202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0292" w:rsidRPr="00F20292" w:rsidTr="00F2029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Общая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</w:r>
            <w:r w:rsidRPr="00F20292">
              <w:rPr>
                <w:rFonts w:eastAsia="Times New Roman"/>
                <w:szCs w:val="24"/>
                <w:lang w:eastAsia="ru-RU"/>
              </w:rPr>
              <w:lastRenderedPageBreak/>
              <w:t>Ниссан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Террано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lastRenderedPageBreak/>
              <w:t>1873565,88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Пономарева О.А.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F20292">
              <w:rPr>
                <w:rFonts w:eastAsia="Times New Roman"/>
                <w:szCs w:val="24"/>
                <w:lang w:eastAsia="ru-RU"/>
              </w:rPr>
              <w:br/>
              <w:t>Тайота VERSO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1133695,25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0292" w:rsidRPr="00F20292" w:rsidTr="00F20292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1412984,26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0292" w:rsidRPr="00F20292" w:rsidTr="00F20292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029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20292" w:rsidRPr="00F20292" w:rsidRDefault="00F20292" w:rsidP="00F2029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F20292" w:rsidRDefault="00243221" w:rsidP="00F20292">
      <w:pPr>
        <w:spacing w:after="0" w:line="312" w:lineRule="atLeast"/>
        <w:rPr>
          <w:rFonts w:eastAsia="Times New Roman"/>
          <w:szCs w:val="24"/>
          <w:lang w:eastAsia="ru-RU"/>
        </w:rPr>
      </w:pPr>
    </w:p>
    <w:sectPr w:rsidR="00243221" w:rsidRPr="00F202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7D3A"/>
    <w:multiLevelType w:val="multilevel"/>
    <w:tmpl w:val="C7E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02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808"/>
  <w15:docId w15:val="{0E3908F5-7E8C-471A-9FEE-BFAA951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F202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F2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2020-09-03T11:20:00Z</dcterms:modified>
</cp:coreProperties>
</file>