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C9" w:rsidRPr="002B0AC9" w:rsidRDefault="002B0AC9" w:rsidP="002B0AC9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2B0AC9">
        <w:rPr>
          <w:rFonts w:eastAsia="Times New Roman"/>
          <w:sz w:val="32"/>
          <w:szCs w:val="32"/>
          <w:lang w:eastAsia="ru-RU"/>
        </w:rPr>
        <w:t>Сведения о доходах за 2019 год — ВЕРХОВНЫЙ СУД РЕСПУБЛИКИ АДЫГЕЯ</w:t>
      </w: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B0AC9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Верховного Суда Республики Адыгея, их супруг (супругов) и несовершеннолетних детей за период с</w:t>
      </w: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B0AC9">
        <w:rPr>
          <w:rFonts w:eastAsia="Times New Roman"/>
          <w:b/>
          <w:bCs/>
          <w:szCs w:val="24"/>
          <w:lang w:eastAsia="ru-RU"/>
        </w:rPr>
        <w:t>1 января 2019 года. по 31 декабря 2019 года.</w:t>
      </w: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15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698"/>
        <w:gridCol w:w="1467"/>
        <w:gridCol w:w="4593"/>
        <w:gridCol w:w="3109"/>
        <w:gridCol w:w="1611"/>
        <w:gridCol w:w="1124"/>
        <w:gridCol w:w="1630"/>
      </w:tblGrid>
      <w:tr w:rsidR="002B0AC9" w:rsidRPr="002B0AC9" w:rsidTr="002B0AC9">
        <w:trPr>
          <w:jc w:val="center"/>
        </w:trPr>
        <w:tc>
          <w:tcPr>
            <w:tcW w:w="5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98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  <w:bookmarkStart w:id="0" w:name="_GoBack"/>
            <w:bookmarkEnd w:id="0"/>
          </w:p>
        </w:tc>
        <w:tc>
          <w:tcPr>
            <w:tcW w:w="33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Деклари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softHyphen/>
              <w:t>рованный годовой доход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(тыс.руб.)</w:t>
            </w:r>
          </w:p>
        </w:tc>
        <w:tc>
          <w:tcPr>
            <w:tcW w:w="138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B0AC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(вид приобретенног о имущества, источники)</w:t>
            </w:r>
          </w:p>
        </w:tc>
      </w:tr>
    </w:tbl>
    <w:p w:rsidR="002B0AC9" w:rsidRPr="002B0AC9" w:rsidRDefault="002B0AC9" w:rsidP="002B0AC9">
      <w:pPr>
        <w:spacing w:after="0" w:line="240" w:lineRule="auto"/>
        <w:jc w:val="center"/>
        <w:rPr>
          <w:rFonts w:eastAsia="Times New Roman"/>
          <w:vanish/>
          <w:szCs w:val="24"/>
          <w:lang w:eastAsia="ru-RU"/>
        </w:rPr>
      </w:pPr>
    </w:p>
    <w:tbl>
      <w:tblPr>
        <w:tblW w:w="15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379"/>
        <w:gridCol w:w="1416"/>
        <w:gridCol w:w="1971"/>
        <w:gridCol w:w="1705"/>
        <w:gridCol w:w="964"/>
        <w:gridCol w:w="953"/>
        <w:gridCol w:w="1118"/>
        <w:gridCol w:w="670"/>
        <w:gridCol w:w="716"/>
        <w:gridCol w:w="2448"/>
        <w:gridCol w:w="670"/>
        <w:gridCol w:w="16"/>
      </w:tblGrid>
      <w:tr w:rsidR="002B0AC9" w:rsidRPr="002B0AC9" w:rsidTr="002B0AC9">
        <w:trPr>
          <w:gridAfter w:val="6"/>
          <w:wAfter w:w="7035" w:type="dxa"/>
          <w:jc w:val="center"/>
        </w:trPr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собственности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softHyphen/>
              <w:t>жения</w:t>
            </w: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Азашикова Сусанна Муратовна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Бганов Байзет Хазраилович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154,4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641,0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Гречина Екатерина Сергеевна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KIA CERATO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2011 г. МРЭО № 1 ГИБДД по 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434,0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¼ доля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Гвашева Бэла Заурбиевна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449,0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Дагужиев Мурат Нурбиевич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55,6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Долева Марина Нальбиевна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Chevrolet Aveo-1?4?2008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Духу Казбек Заурович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60,1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294,3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642,0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Hyundai Solaris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2013 г. МРЭО ГИБДД № 1 г. Майкоп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437,0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Делок Оксана Руслановна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Кикова Марета Казбековна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91,5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Киржинова Сусанна Алиевна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44,1 </w:t>
            </w:r>
            <w:proofErr w:type="gramStart"/>
            <w:r w:rsidRPr="002B0AC9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96,6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0AC9">
              <w:rPr>
                <w:rFonts w:eastAsia="Times New Roman"/>
                <w:szCs w:val="24"/>
                <w:lang w:val="en-US" w:eastAsia="ru-RU"/>
              </w:rPr>
              <w:t>Toyota camry? 2015 </w:t>
            </w:r>
            <w:r w:rsidRPr="002B0AC9">
              <w:rPr>
                <w:rFonts w:eastAsia="Times New Roman"/>
                <w:szCs w:val="24"/>
                <w:lang w:eastAsia="ru-RU"/>
              </w:rPr>
              <w:t>г</w:t>
            </w:r>
            <w:r w:rsidRPr="002B0AC9">
              <w:rPr>
                <w:rFonts w:eastAsia="Times New Roman"/>
                <w:szCs w:val="24"/>
                <w:lang w:val="en-US" w:eastAsia="ru-RU"/>
              </w:rPr>
              <w:t>.</w:t>
            </w:r>
            <w:r w:rsidRPr="002B0AC9">
              <w:rPr>
                <w:rFonts w:eastAsia="Times New Roman"/>
                <w:szCs w:val="24"/>
                <w:lang w:eastAsia="ru-RU"/>
              </w:rPr>
              <w:t>в</w:t>
            </w:r>
            <w:r w:rsidRPr="002B0AC9">
              <w:rPr>
                <w:rFonts w:eastAsia="Times New Roman"/>
                <w:szCs w:val="24"/>
                <w:lang w:val="en-US" w:eastAsia="ru-RU"/>
              </w:rPr>
              <w:t>.,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0AC9">
              <w:rPr>
                <w:rFonts w:eastAsia="Times New Roman"/>
                <w:szCs w:val="24"/>
                <w:lang w:val="en-US" w:eastAsia="ru-RU"/>
              </w:rPr>
              <w:t>Toyota land cruiser 200,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2016 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Лобанова Евгения Михайловна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дача садовый домик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 ииндивидуальня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686,0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459,0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18,8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47,8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41,5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343,0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892,0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33/100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дача садовый домик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41,5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343,0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459,0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Оpel Vestra, 1991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дача садовый домик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41,5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686,0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459,0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Листопадов Максим Валерьевич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Макаов Ислам Аслангериевич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706,0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Никитина Анна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 ¼ доля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613,0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55,4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жилой дом ¼ доля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613,0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Лада Веста, 2016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613,0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57,5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613,0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Пханаева Оксана Довлетбиевна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140,6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140,6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21010, 2005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140,6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140,6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Паранук Фатима Гелимовна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79,5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223,0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Ручкина Светлана Абдулхаковна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501,0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Схашок Заур Байзетович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2103, 1982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1030,0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549,3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Фазылова Марина Васильевна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Химишева Зарема Хасамбиевна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Хут Аминат Гиссовна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52,7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260,0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52,7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260,0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ЛАДА ПРИОРА 217030, 2010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Хаджемукова Марина Руслановна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478,00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Цеева Альбина Алиевна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Volkswagen polo, 2012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505,0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156,0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0AC9">
              <w:rPr>
                <w:rFonts w:eastAsia="Times New Roman"/>
                <w:szCs w:val="24"/>
                <w:lang w:val="en-US" w:eastAsia="ru-RU"/>
              </w:rPr>
              <w:t>Mercedes Benz </w:t>
            </w:r>
            <w:r w:rsidRPr="002B0AC9">
              <w:rPr>
                <w:rFonts w:eastAsia="Times New Roman"/>
                <w:szCs w:val="24"/>
                <w:lang w:eastAsia="ru-RU"/>
              </w:rPr>
              <w:t>С</w:t>
            </w:r>
            <w:r w:rsidRPr="002B0AC9">
              <w:rPr>
                <w:rFonts w:eastAsia="Times New Roman"/>
                <w:szCs w:val="24"/>
                <w:lang w:val="en-US" w:eastAsia="ru-RU"/>
              </w:rPr>
              <w:t> 180, 2014 </w:t>
            </w:r>
            <w:r w:rsidRPr="002B0AC9">
              <w:rPr>
                <w:rFonts w:eastAsia="Times New Roman"/>
                <w:szCs w:val="24"/>
                <w:lang w:eastAsia="ru-RU"/>
              </w:rPr>
              <w:t>г</w:t>
            </w:r>
            <w:r w:rsidRPr="002B0AC9">
              <w:rPr>
                <w:rFonts w:eastAsia="Times New Roman"/>
                <w:szCs w:val="24"/>
                <w:lang w:val="en-US" w:eastAsia="ru-RU"/>
              </w:rPr>
              <w:t>.</w:t>
            </w:r>
            <w:r w:rsidRPr="002B0AC9">
              <w:rPr>
                <w:rFonts w:eastAsia="Times New Roman"/>
                <w:szCs w:val="24"/>
                <w:lang w:eastAsia="ru-RU"/>
              </w:rPr>
              <w:t>в</w:t>
            </w:r>
            <w:r w:rsidRPr="002B0AC9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Чуц Ирина Рамазановна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504,0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42,9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58,9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4200,9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Hyundai Elantra 2004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42,9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Чич Альбина Юрьевна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Ford Focus, 2010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434,0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21099, 1997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Тлехуч Казбек Анзаурович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278,9 </w:t>
            </w:r>
            <w:proofErr w:type="gramStart"/>
            <w:r w:rsidRPr="002B0AC9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852,0 кв.м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278,9 </w:t>
            </w:r>
            <w:proofErr w:type="gramStart"/>
            <w:r w:rsidRPr="002B0AC9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852,0 кв.м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278,9 </w:t>
            </w:r>
            <w:proofErr w:type="gramStart"/>
            <w:r w:rsidRPr="002B0AC9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852,0 кв.м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278,9 </w:t>
            </w:r>
            <w:proofErr w:type="gramStart"/>
            <w:r w:rsidRPr="002B0AC9">
              <w:rPr>
                <w:rFonts w:eastAsia="Times New Roman"/>
                <w:szCs w:val="24"/>
                <w:lang w:eastAsia="ru-RU"/>
              </w:rPr>
              <w:t>кв.м</w:t>
            </w:r>
            <w:proofErr w:type="gramEnd"/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852,0 кв.м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Беслан Эмма Эдуардовна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277,8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624,0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632,0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производственных и </w:t>
            </w: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административных зданий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4907,0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Нагоева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Аминат Исмаиловна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378,0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2600,0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Volkswagen jetta, 2016 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Докумова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Тамара Нуховна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135,2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Hyundai Tucson, 2018 г.в.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419,0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B0AC9" w:rsidRPr="002B0AC9" w:rsidRDefault="002B0AC9" w:rsidP="002B0AC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B0AC9">
        <w:rPr>
          <w:rFonts w:eastAsia="Times New Roman"/>
          <w:szCs w:val="24"/>
          <w:lang w:eastAsia="ru-RU"/>
        </w:rPr>
        <w:t>Квартира</w:t>
      </w: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B0AC9">
        <w:rPr>
          <w:rFonts w:eastAsia="Times New Roman"/>
          <w:szCs w:val="24"/>
          <w:lang w:eastAsia="ru-RU"/>
        </w:rPr>
        <w:t>Сведения</w:t>
      </w: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B0AC9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Адыгея, их супруг (супругов) и несовершеннолетних детей за период с</w:t>
      </w:r>
    </w:p>
    <w:p w:rsidR="002B0AC9" w:rsidRPr="002B0AC9" w:rsidRDefault="002B0AC9" w:rsidP="002B0AC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2B0AC9">
        <w:rPr>
          <w:rFonts w:eastAsia="Times New Roman"/>
          <w:szCs w:val="24"/>
          <w:lang w:eastAsia="ru-RU"/>
        </w:rPr>
        <w:t>1 января 2019 года. по 31 декабря 2019 года.</w:t>
      </w:r>
    </w:p>
    <w:tbl>
      <w:tblPr>
        <w:tblW w:w="15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698"/>
        <w:gridCol w:w="1467"/>
        <w:gridCol w:w="4608"/>
        <w:gridCol w:w="3116"/>
        <w:gridCol w:w="1601"/>
        <w:gridCol w:w="1123"/>
        <w:gridCol w:w="1620"/>
      </w:tblGrid>
      <w:tr w:rsidR="002B0AC9" w:rsidRPr="002B0AC9" w:rsidTr="002B0AC9">
        <w:trPr>
          <w:jc w:val="center"/>
        </w:trPr>
        <w:tc>
          <w:tcPr>
            <w:tcW w:w="5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98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Деклари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softHyphen/>
              <w:t>рованный годовой доход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(тыс.руб.)</w:t>
            </w:r>
          </w:p>
        </w:tc>
        <w:tc>
          <w:tcPr>
            <w:tcW w:w="138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B0AC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(вид приобретенног о имущества, источники)</w:t>
            </w:r>
          </w:p>
        </w:tc>
      </w:tr>
    </w:tbl>
    <w:p w:rsidR="002B0AC9" w:rsidRPr="002B0AC9" w:rsidRDefault="002B0AC9" w:rsidP="002B0AC9">
      <w:pPr>
        <w:spacing w:after="0" w:line="240" w:lineRule="auto"/>
        <w:jc w:val="center"/>
        <w:rPr>
          <w:rFonts w:eastAsia="Times New Roman"/>
          <w:vanish/>
          <w:szCs w:val="24"/>
          <w:lang w:eastAsia="ru-RU"/>
        </w:rPr>
      </w:pPr>
    </w:p>
    <w:tbl>
      <w:tblPr>
        <w:tblW w:w="15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629"/>
        <w:gridCol w:w="1847"/>
        <w:gridCol w:w="1160"/>
        <w:gridCol w:w="1673"/>
        <w:gridCol w:w="964"/>
        <w:gridCol w:w="953"/>
        <w:gridCol w:w="1108"/>
        <w:gridCol w:w="660"/>
        <w:gridCol w:w="798"/>
        <w:gridCol w:w="2093"/>
        <w:gridCol w:w="660"/>
        <w:gridCol w:w="1301"/>
      </w:tblGrid>
      <w:tr w:rsidR="002B0AC9" w:rsidRPr="002B0AC9" w:rsidTr="002B0AC9">
        <w:trPr>
          <w:gridAfter w:val="6"/>
          <w:wAfter w:w="7035" w:type="dxa"/>
          <w:jc w:val="center"/>
        </w:trPr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собственности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softHyphen/>
              <w:t>жения</w:t>
            </w: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Белоусова Юлия Константиновна</w:t>
            </w:r>
          </w:p>
        </w:tc>
        <w:tc>
          <w:tcPr>
            <w:tcW w:w="150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начальник отдела обеспечен. </w:t>
            </w: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судопроизводства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80,8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(аренда до 17.11.2020 года)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lastRenderedPageBreak/>
              <w:t>800 кв.м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Hyundai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IX35, 2013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1120,0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31/285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Хаджемукова Дана Казбековна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260,0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Паранук Джанетта Хазретовна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367,0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367,0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367,0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Лесная Валентина Валерьевна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406,0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Аутлева Дана Анзоровна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2107, 2006 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411,0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2114, 2014 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Хамирзова Асиет Асхадовна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 21124, 2005 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Несовершеннолетний </w:t>
            </w: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Киреева Ирина Юрьевна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777,0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94,5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425,0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Водождок Юлия Эдуардовна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4800,0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344,0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63,4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4800,0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Блягоз Светлана Абучировна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Попова Ирина Андреевна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(сумма сделки 1610000,00 руб. договор купли-продажи от 09.04.2019)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454,0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Охтова Зара Алиевна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Устова Дарина Нальбиевна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Кидакоева Ромета Рамазановна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44,2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3100,0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227,0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79,6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2450,0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Куйсокова Диана Муратовна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Нагучева Зарема Аслановна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712,0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818,0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Volkswagen summer, 2014 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795,0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712,0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146,1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818,0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818,0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712,0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Анискина Виктория Михайловна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заместитель начальника отдела финансового и материально-технического обеспечения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666,0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603,0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666,0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Чесноков Сергей Сергеевич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Chevrolet Lachetti, 2011 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545,0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 1/5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Ахунов Марат Ильдарович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ВАЗ GRANTA, 2017 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426,0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779,0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999,0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66,7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Удычак Биба Каплановна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 1/2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119,1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Ford Focus, 2012 г.в.</w:t>
            </w: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1488,0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 1/2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119,1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земельный участок ½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жилой дом 1/2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496,0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119,1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Медянцева Татьяна Станиславовна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2733,0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Сокурова Рузана Зауровна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485,0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b/>
                <w:bCs/>
                <w:szCs w:val="24"/>
                <w:lang w:eastAsia="ru-RU"/>
              </w:rPr>
              <w:t>Алханова Фатима Борисовна</w:t>
            </w:r>
          </w:p>
        </w:tc>
        <w:tc>
          <w:tcPr>
            <w:tcW w:w="150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45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5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840" w:type="dxa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AC9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1380" w:type="dxa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0AC9" w:rsidRPr="002B0AC9" w:rsidTr="002B0AC9">
        <w:trPr>
          <w:jc w:val="center"/>
        </w:trPr>
        <w:tc>
          <w:tcPr>
            <w:tcW w:w="540" w:type="dxa"/>
            <w:shd w:val="clear" w:color="auto" w:fill="FFFFFF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B0AC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00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55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B0AC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B0AC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62,0</w:t>
            </w:r>
          </w:p>
        </w:tc>
        <w:tc>
          <w:tcPr>
            <w:tcW w:w="960" w:type="dxa"/>
            <w:shd w:val="clear" w:color="auto" w:fill="FFFFFF"/>
            <w:hideMark/>
          </w:tcPr>
          <w:p w:rsidR="002B0AC9" w:rsidRPr="002B0AC9" w:rsidRDefault="002B0AC9" w:rsidP="002B0A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B0AC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0AC9" w:rsidRPr="002B0AC9" w:rsidRDefault="002B0AC9" w:rsidP="002B0A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0AC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46E75-E3C1-4C99-8CDD-5620BA5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B0A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0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2020-08-28T06:06:00Z</dcterms:modified>
</cp:coreProperties>
</file>