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7"/>
          <w:szCs w:val="27"/>
        </w:rPr>
        <w:t>Сведения о доходах, расходах, об имуществе и обязательствах имущественного характера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sz w:val="27"/>
          <w:szCs w:val="27"/>
        </w:rPr>
        <w:t>за период с 1 января 2019 г. по 31 декабря 2019 г.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tbl>
      <w:tblPr>
        <w:tblW w:w="16440" w:type="dxa"/>
        <w:jc w:val="left"/>
        <w:tblInd w:w="-993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  <w:insideH w:val="outset" w:sz="6" w:space="0" w:color="000001"/>
          <w:insideV w:val="outset" w:sz="6" w:space="0" w:color="000001"/>
        </w:tblBorders>
        <w:tblCellMar>
          <w:top w:w="105" w:type="dxa"/>
          <w:left w:w="12" w:type="dxa"/>
          <w:bottom w:w="105" w:type="dxa"/>
          <w:right w:w="105" w:type="dxa"/>
        </w:tblCellMar>
        <w:tblLook w:val="04a0"/>
      </w:tblPr>
      <w:tblGrid>
        <w:gridCol w:w="458"/>
        <w:gridCol w:w="1702"/>
        <w:gridCol w:w="1019"/>
        <w:gridCol w:w="1245"/>
        <w:gridCol w:w="1305"/>
        <w:gridCol w:w="901"/>
        <w:gridCol w:w="1019"/>
        <w:gridCol w:w="1590"/>
        <w:gridCol w:w="1019"/>
        <w:gridCol w:w="1185"/>
        <w:gridCol w:w="1590"/>
        <w:gridCol w:w="1532"/>
        <w:gridCol w:w="1874"/>
      </w:tblGrid>
      <w:tr>
        <w:trPr/>
        <w:tc>
          <w:tcPr>
            <w:tcW w:w="458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№</w:t>
            </w:r>
          </w:p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п/п</w:t>
            </w:r>
          </w:p>
        </w:tc>
        <w:tc>
          <w:tcPr>
            <w:tcW w:w="1702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Фамилия и инициалы лица, чьи сведения разме-щаются</w:t>
            </w:r>
          </w:p>
        </w:tc>
        <w:tc>
          <w:tcPr>
            <w:tcW w:w="1019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Долж-ность</w:t>
            </w:r>
          </w:p>
        </w:tc>
        <w:tc>
          <w:tcPr>
            <w:tcW w:w="4470" w:type="dxa"/>
            <w:gridSpan w:val="4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Объекты недвижимости, находящиеся в собственности</w:t>
            </w:r>
          </w:p>
        </w:tc>
        <w:tc>
          <w:tcPr>
            <w:tcW w:w="3794" w:type="dxa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Объекты недвижимости, находящиеся в пользовании</w:t>
            </w:r>
          </w:p>
        </w:tc>
        <w:tc>
          <w:tcPr>
            <w:tcW w:w="159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Транспорт-ные средства</w:t>
            </w:r>
          </w:p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(вид, марка)</w:t>
            </w:r>
          </w:p>
        </w:tc>
        <w:tc>
          <w:tcPr>
            <w:tcW w:w="1532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Декла-риро-ванный годо-вой доход</w:t>
            </w:r>
            <w:hyperlink w:anchor="sdfootnote1sym">
              <w:bookmarkStart w:id="0" w:name="sdfootnote1anc"/>
              <w:r>
                <w:rPr>
                  <w:rStyle w:val="Style14"/>
                  <w:rFonts w:eastAsia="Times New Roman" w:cs="Times New Roman" w:ascii="Times New Roman" w:hAnsi="Times New Roman"/>
                  <w:color w:val="000080"/>
                  <w:sz w:val="14"/>
                  <w:highlight w:val="white"/>
                  <w:u w:val="single"/>
                  <w:vertAlign w:val="superscript"/>
                </w:rPr>
                <w:t>1</w:t>
              </w:r>
            </w:hyperlink>
            <w:bookmarkEnd w:id="0"/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 xml:space="preserve"> (руб.)</w:t>
            </w:r>
          </w:p>
        </w:tc>
        <w:tc>
          <w:tcPr>
            <w:tcW w:w="1874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Сведения об источниках получения средств, за счет которых совершена сделка</w:t>
            </w:r>
            <w:hyperlink w:anchor="sdfootnote2sym">
              <w:bookmarkStart w:id="1" w:name="sdfootnote2anc"/>
              <w:r>
                <w:rPr>
                  <w:rStyle w:val="Style14"/>
                  <w:rFonts w:eastAsia="Times New Roman" w:cs="Times New Roman" w:ascii="Times New Roman" w:hAnsi="Times New Roman"/>
                  <w:color w:val="000080"/>
                  <w:sz w:val="14"/>
                  <w:highlight w:val="white"/>
                  <w:u w:val="single"/>
                  <w:vertAlign w:val="superscript"/>
                </w:rPr>
                <w:t>2</w:t>
              </w:r>
            </w:hyperlink>
            <w:bookmarkEnd w:id="1"/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 xml:space="preserve"> (вид приобретенного имущества, источники)</w:t>
            </w:r>
          </w:p>
        </w:tc>
      </w:tr>
      <w:tr>
        <w:trPr>
          <w:trHeight w:val="1467" w:hRule="atLeast"/>
        </w:trPr>
        <w:tc>
          <w:tcPr>
            <w:tcW w:w="458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702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019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2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вид объекта</w:t>
            </w:r>
          </w:p>
        </w:tc>
        <w:tc>
          <w:tcPr>
            <w:tcW w:w="13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вид собствен-ности</w:t>
            </w:r>
          </w:p>
        </w:tc>
        <w:tc>
          <w:tcPr>
            <w:tcW w:w="9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пло-щадь (кв.м)</w:t>
            </w:r>
          </w:p>
        </w:tc>
        <w:tc>
          <w:tcPr>
            <w:tcW w:w="101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страна распо-ложения</w:t>
            </w:r>
          </w:p>
        </w:tc>
        <w:tc>
          <w:tcPr>
            <w:tcW w:w="159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вид объекта</w:t>
            </w:r>
          </w:p>
        </w:tc>
        <w:tc>
          <w:tcPr>
            <w:tcW w:w="101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пло-щадь (кв.м)</w:t>
            </w:r>
          </w:p>
        </w:tc>
        <w:tc>
          <w:tcPr>
            <w:tcW w:w="1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страна распо-ложения</w:t>
            </w:r>
          </w:p>
        </w:tc>
        <w:tc>
          <w:tcPr>
            <w:tcW w:w="1590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532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874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rPr>
          <w:trHeight w:val="71" w:hRule="atLeast"/>
        </w:trPr>
        <w:tc>
          <w:tcPr>
            <w:tcW w:w="458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  <w:lang w:val="ru-RU" w:eastAsia="ru-RU" w:bidi="ar-SA"/>
              </w:rPr>
              <w:t>1.</w:t>
            </w:r>
          </w:p>
        </w:tc>
        <w:tc>
          <w:tcPr>
            <w:tcW w:w="1702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  <w:lang w:val="ru-RU" w:eastAsia="ru-RU" w:bidi="ar-SA"/>
              </w:rPr>
              <w:t>Казанов Е.Н.</w:t>
            </w:r>
          </w:p>
        </w:tc>
        <w:tc>
          <w:tcPr>
            <w:tcW w:w="1019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  <w:lang w:val="ru-RU" w:eastAsia="ru-RU" w:bidi="ar-SA"/>
              </w:rPr>
              <w:t>Руководитель</w:t>
            </w:r>
          </w:p>
        </w:tc>
        <w:tc>
          <w:tcPr>
            <w:tcW w:w="1245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305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901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9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  <w:lang w:val="ru-RU" w:eastAsia="ru-RU" w:bidi="ar-SA"/>
              </w:rPr>
              <w:t>Квартира</w:t>
            </w:r>
          </w:p>
        </w:tc>
        <w:tc>
          <w:tcPr>
            <w:tcW w:w="101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  <w:lang w:val="ru-RU" w:eastAsia="ru-RU" w:bidi="ar-SA"/>
              </w:rPr>
              <w:t>72,4</w:t>
            </w:r>
          </w:p>
        </w:tc>
        <w:tc>
          <w:tcPr>
            <w:tcW w:w="1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  <w:lang w:val="ru-RU" w:eastAsia="ru-RU" w:bidi="ar-SA"/>
              </w:rPr>
              <w:t>Легковой Автомобиль Опель MOKKA WOLD</w:t>
            </w:r>
          </w:p>
        </w:tc>
        <w:tc>
          <w:tcPr>
            <w:tcW w:w="1532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  <w:lang w:val="ru-RU" w:eastAsia="ru-RU" w:bidi="ar-SA"/>
              </w:rPr>
              <w:t>1 820 997,77</w:t>
            </w:r>
          </w:p>
        </w:tc>
        <w:tc>
          <w:tcPr>
            <w:tcW w:w="1874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  <w:lang w:val="ru-RU" w:eastAsia="ru-RU" w:bidi="ar-SA"/>
              </w:rPr>
            </w:r>
          </w:p>
        </w:tc>
      </w:tr>
      <w:tr>
        <w:trPr>
          <w:trHeight w:val="71" w:hRule="atLeast"/>
        </w:trPr>
        <w:tc>
          <w:tcPr>
            <w:tcW w:w="458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white"/>
              </w:rPr>
            </w:pPr>
            <w:r>
              <w:rPr>
                <w:rFonts w:eastAsia="" w:cs="" w:cstheme="minorBidi" w:eastAsiaTheme="minorEastAsia"/>
                <w:highlight w:val="white"/>
              </w:rPr>
            </w:r>
          </w:p>
        </w:tc>
        <w:tc>
          <w:tcPr>
            <w:tcW w:w="1702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white"/>
              </w:rPr>
            </w:pPr>
            <w:r>
              <w:rPr>
                <w:rFonts w:eastAsia="" w:cs="" w:cstheme="minorBidi" w:eastAsiaTheme="minorEastAsia"/>
                <w:highlight w:val="white"/>
              </w:rPr>
            </w:r>
          </w:p>
        </w:tc>
        <w:tc>
          <w:tcPr>
            <w:tcW w:w="1019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white"/>
              </w:rPr>
            </w:pPr>
            <w:r>
              <w:rPr>
                <w:rFonts w:eastAsia="" w:cs="" w:cstheme="minorBidi" w:eastAsiaTheme="minorEastAsia"/>
                <w:highlight w:val="white"/>
              </w:rPr>
            </w:r>
          </w:p>
        </w:tc>
        <w:tc>
          <w:tcPr>
            <w:tcW w:w="1245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305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901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019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590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Земельный участок</w:t>
            </w:r>
          </w:p>
        </w:tc>
        <w:tc>
          <w:tcPr>
            <w:tcW w:w="1019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600</w:t>
            </w:r>
          </w:p>
        </w:tc>
        <w:tc>
          <w:tcPr>
            <w:tcW w:w="1185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</w:p>
        </w:tc>
        <w:tc>
          <w:tcPr>
            <w:tcW w:w="1532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</w:p>
        </w:tc>
        <w:tc>
          <w:tcPr>
            <w:tcW w:w="1874" w:type="dxa"/>
            <w:vMerge w:val="continue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rPr>
          <w:trHeight w:val="71" w:hRule="atLeast"/>
        </w:trPr>
        <w:tc>
          <w:tcPr>
            <w:tcW w:w="458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white"/>
              </w:rPr>
            </w:pPr>
            <w:r>
              <w:rPr>
                <w:rFonts w:eastAsia="" w:cs="" w:cstheme="minorBidi" w:eastAsiaTheme="minorEastAsia"/>
                <w:highlight w:val="white"/>
              </w:rPr>
            </w:r>
          </w:p>
        </w:tc>
        <w:tc>
          <w:tcPr>
            <w:tcW w:w="1702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white"/>
              </w:rPr>
            </w:pPr>
            <w:r>
              <w:rPr>
                <w:rFonts w:eastAsia="" w:cs="" w:cstheme="minorBidi" w:eastAsiaTheme="minorEastAsia"/>
                <w:highlight w:val="white"/>
              </w:rPr>
            </w:r>
          </w:p>
        </w:tc>
        <w:tc>
          <w:tcPr>
            <w:tcW w:w="1019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white"/>
              </w:rPr>
            </w:pPr>
            <w:r>
              <w:rPr>
                <w:rFonts w:eastAsia="" w:cs="" w:cstheme="minorBidi" w:eastAsiaTheme="minorEastAsia"/>
                <w:highlight w:val="white"/>
              </w:rPr>
            </w:r>
          </w:p>
        </w:tc>
        <w:tc>
          <w:tcPr>
            <w:tcW w:w="1245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305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901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019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590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Земельный участок</w:t>
            </w:r>
          </w:p>
        </w:tc>
        <w:tc>
          <w:tcPr>
            <w:tcW w:w="1019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600</w:t>
            </w:r>
          </w:p>
        </w:tc>
        <w:tc>
          <w:tcPr>
            <w:tcW w:w="1185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</w:p>
        </w:tc>
        <w:tc>
          <w:tcPr>
            <w:tcW w:w="1532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</w:p>
        </w:tc>
        <w:tc>
          <w:tcPr>
            <w:tcW w:w="1874" w:type="dxa"/>
            <w:vMerge w:val="continue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rPr>
          <w:trHeight w:val="71" w:hRule="atLeast"/>
        </w:trPr>
        <w:tc>
          <w:tcPr>
            <w:tcW w:w="458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white"/>
              </w:rPr>
            </w:pPr>
            <w:r>
              <w:rPr>
                <w:rFonts w:eastAsia="" w:cs="" w:cstheme="minorBidi" w:eastAsiaTheme="minorEastAsia"/>
                <w:highlight w:val="white"/>
              </w:rPr>
            </w:r>
          </w:p>
        </w:tc>
        <w:tc>
          <w:tcPr>
            <w:tcW w:w="1702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white"/>
              </w:rPr>
            </w:pPr>
            <w:r>
              <w:rPr>
                <w:rFonts w:eastAsia="" w:cs="" w:cstheme="minorBidi" w:eastAsiaTheme="minorEastAsia"/>
                <w:highlight w:val="white"/>
              </w:rPr>
            </w:r>
          </w:p>
        </w:tc>
        <w:tc>
          <w:tcPr>
            <w:tcW w:w="1019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white"/>
              </w:rPr>
            </w:pPr>
            <w:r>
              <w:rPr>
                <w:rFonts w:eastAsia="" w:cs="" w:cstheme="minorBidi" w:eastAsiaTheme="minorEastAsia"/>
                <w:highlight w:val="white"/>
              </w:rPr>
            </w:r>
          </w:p>
        </w:tc>
        <w:tc>
          <w:tcPr>
            <w:tcW w:w="1245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305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901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019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590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Жилой дом</w:t>
            </w:r>
          </w:p>
        </w:tc>
        <w:tc>
          <w:tcPr>
            <w:tcW w:w="1019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177,2</w:t>
            </w:r>
          </w:p>
        </w:tc>
        <w:tc>
          <w:tcPr>
            <w:tcW w:w="1185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</w:p>
        </w:tc>
        <w:tc>
          <w:tcPr>
            <w:tcW w:w="1532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</w:p>
        </w:tc>
        <w:tc>
          <w:tcPr>
            <w:tcW w:w="1874" w:type="dxa"/>
            <w:vMerge w:val="continue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rPr>
          <w:trHeight w:val="285" w:hRule="atLeast"/>
        </w:trPr>
        <w:tc>
          <w:tcPr>
            <w:tcW w:w="458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white"/>
              </w:rPr>
            </w:pPr>
            <w:r>
              <w:rPr>
                <w:rFonts w:eastAsia="" w:cs="" w:cstheme="minorBidi" w:eastAsiaTheme="minorEastAsia"/>
                <w:highlight w:val="white"/>
              </w:rPr>
            </w:r>
          </w:p>
        </w:tc>
        <w:tc>
          <w:tcPr>
            <w:tcW w:w="1702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white"/>
              </w:rPr>
            </w:pPr>
            <w:r>
              <w:rPr>
                <w:rFonts w:eastAsia="" w:cs="" w:cstheme="minorBidi" w:eastAsiaTheme="minorEastAsia"/>
                <w:highlight w:val="white"/>
              </w:rPr>
            </w:r>
          </w:p>
        </w:tc>
        <w:tc>
          <w:tcPr>
            <w:tcW w:w="1019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white"/>
              </w:rPr>
            </w:pPr>
            <w:r>
              <w:rPr>
                <w:rFonts w:eastAsia="" w:cs="" w:cstheme="minorBidi" w:eastAsiaTheme="minorEastAsia"/>
                <w:highlight w:val="white"/>
              </w:rPr>
            </w:r>
          </w:p>
        </w:tc>
        <w:tc>
          <w:tcPr>
            <w:tcW w:w="1245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white"/>
              </w:rPr>
            </w:pPr>
            <w:r>
              <w:rPr>
                <w:rFonts w:eastAsia="" w:cs="" w:cstheme="minorBidi" w:eastAsiaTheme="minorEastAsia"/>
                <w:highlight w:val="white"/>
              </w:rPr>
            </w:r>
          </w:p>
        </w:tc>
        <w:tc>
          <w:tcPr>
            <w:tcW w:w="1305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white"/>
              </w:rPr>
            </w:pPr>
            <w:r>
              <w:rPr>
                <w:rFonts w:eastAsia="" w:cs="" w:cstheme="minorBidi" w:eastAsiaTheme="minorEastAsia"/>
                <w:highlight w:val="white"/>
              </w:rPr>
            </w:r>
          </w:p>
        </w:tc>
        <w:tc>
          <w:tcPr>
            <w:tcW w:w="901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white"/>
              </w:rPr>
            </w:pPr>
            <w:r>
              <w:rPr>
                <w:rFonts w:eastAsia="" w:cs="" w:cstheme="minorBidi" w:eastAsiaTheme="minorEastAsia"/>
                <w:highlight w:val="white"/>
              </w:rPr>
            </w:r>
          </w:p>
        </w:tc>
        <w:tc>
          <w:tcPr>
            <w:tcW w:w="1019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white"/>
              </w:rPr>
            </w:pPr>
            <w:r>
              <w:rPr>
                <w:rFonts w:eastAsia="" w:cs="" w:cstheme="minorBidi" w:eastAsiaTheme="minorEastAsia"/>
                <w:highlight w:val="white"/>
              </w:rPr>
            </w:r>
          </w:p>
        </w:tc>
        <w:tc>
          <w:tcPr>
            <w:tcW w:w="1590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Квартира</w:t>
            </w:r>
          </w:p>
        </w:tc>
        <w:tc>
          <w:tcPr>
            <w:tcW w:w="1019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51,3</w:t>
            </w:r>
          </w:p>
        </w:tc>
        <w:tc>
          <w:tcPr>
            <w:tcW w:w="1185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</w:p>
        </w:tc>
        <w:tc>
          <w:tcPr>
            <w:tcW w:w="1532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</w:p>
        </w:tc>
        <w:tc>
          <w:tcPr>
            <w:tcW w:w="1874" w:type="dxa"/>
            <w:vMerge w:val="continue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rPr>
          <w:trHeight w:val="253" w:hRule="atLeast"/>
        </w:trPr>
        <w:tc>
          <w:tcPr>
            <w:tcW w:w="458" w:type="dxa"/>
            <w:vMerge w:val="restart"/>
            <w:tcBorders>
              <w:top w:val="outset" w:sz="6" w:space="0" w:color="000001"/>
              <w:left w:val="single" w:sz="4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0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702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Супруга</w:t>
            </w:r>
          </w:p>
        </w:tc>
        <w:tc>
          <w:tcPr>
            <w:tcW w:w="1019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2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Земельный участок</w:t>
            </w:r>
          </w:p>
        </w:tc>
        <w:tc>
          <w:tcPr>
            <w:tcW w:w="13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Индивидуальная</w:t>
            </w:r>
          </w:p>
        </w:tc>
        <w:tc>
          <w:tcPr>
            <w:tcW w:w="9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600</w:t>
            </w:r>
          </w:p>
        </w:tc>
        <w:tc>
          <w:tcPr>
            <w:tcW w:w="101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Квартира</w:t>
            </w:r>
          </w:p>
        </w:tc>
        <w:tc>
          <w:tcPr>
            <w:tcW w:w="101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72,4</w:t>
            </w:r>
          </w:p>
        </w:tc>
        <w:tc>
          <w:tcPr>
            <w:tcW w:w="1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Легковой Автомобиль Тайота Land Cruiser 150 (Prado)</w:t>
            </w:r>
          </w:p>
        </w:tc>
        <w:tc>
          <w:tcPr>
            <w:tcW w:w="1532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0</w:t>
            </w:r>
          </w:p>
        </w:tc>
        <w:tc>
          <w:tcPr>
            <w:tcW w:w="1874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</w:tr>
      <w:tr>
        <w:trPr>
          <w:trHeight w:val="253" w:hRule="atLeast"/>
        </w:trPr>
        <w:tc>
          <w:tcPr>
            <w:tcW w:w="458" w:type="dxa"/>
            <w:vMerge w:val="continue"/>
            <w:tcBorders>
              <w:top w:val="outset" w:sz="6" w:space="0" w:color="000001"/>
              <w:left w:val="single" w:sz="4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0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702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245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Земельный участок</w:t>
            </w:r>
          </w:p>
        </w:tc>
        <w:tc>
          <w:tcPr>
            <w:tcW w:w="1305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Индивидуальная</w:t>
            </w:r>
          </w:p>
        </w:tc>
        <w:tc>
          <w:tcPr>
            <w:tcW w:w="901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600</w:t>
            </w:r>
          </w:p>
        </w:tc>
        <w:tc>
          <w:tcPr>
            <w:tcW w:w="1019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Квартира</w:t>
            </w:r>
          </w:p>
        </w:tc>
        <w:tc>
          <w:tcPr>
            <w:tcW w:w="1019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51,3</w:t>
            </w:r>
          </w:p>
        </w:tc>
        <w:tc>
          <w:tcPr>
            <w:tcW w:w="1185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32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874" w:type="dxa"/>
            <w:vMerge w:val="continue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</w:tr>
      <w:tr>
        <w:trPr>
          <w:trHeight w:val="253" w:hRule="atLeast"/>
        </w:trPr>
        <w:tc>
          <w:tcPr>
            <w:tcW w:w="458" w:type="dxa"/>
            <w:vMerge w:val="continue"/>
            <w:tcBorders>
              <w:top w:val="outset" w:sz="6" w:space="0" w:color="000001"/>
              <w:left w:val="single" w:sz="4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0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702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245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Жилой дом</w:t>
            </w:r>
          </w:p>
        </w:tc>
        <w:tc>
          <w:tcPr>
            <w:tcW w:w="1305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Индивидуальная</w:t>
            </w:r>
          </w:p>
        </w:tc>
        <w:tc>
          <w:tcPr>
            <w:tcW w:w="901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177,2</w:t>
            </w:r>
          </w:p>
        </w:tc>
        <w:tc>
          <w:tcPr>
            <w:tcW w:w="1019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185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90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32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874" w:type="dxa"/>
            <w:vMerge w:val="continue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</w:tr>
      <w:tr>
        <w:trPr>
          <w:trHeight w:val="95" w:hRule="atLeast"/>
        </w:trPr>
        <w:tc>
          <w:tcPr>
            <w:tcW w:w="458" w:type="dxa"/>
            <w:vMerge w:val="restart"/>
            <w:tcBorders>
              <w:top w:val="outset" w:sz="6" w:space="0" w:color="000001"/>
              <w:left w:val="single" w:sz="4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0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702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Несовершеннолетний ребенок</w:t>
            </w:r>
          </w:p>
        </w:tc>
        <w:tc>
          <w:tcPr>
            <w:tcW w:w="1019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245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305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901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90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Квартира</w:t>
            </w:r>
          </w:p>
        </w:tc>
        <w:tc>
          <w:tcPr>
            <w:tcW w:w="1019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72,4</w:t>
            </w:r>
          </w:p>
        </w:tc>
        <w:tc>
          <w:tcPr>
            <w:tcW w:w="1185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32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0</w:t>
            </w:r>
          </w:p>
        </w:tc>
        <w:tc>
          <w:tcPr>
            <w:tcW w:w="1874" w:type="dxa"/>
            <w:vMerge w:val="restart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</w:tr>
      <w:tr>
        <w:trPr>
          <w:trHeight w:val="95" w:hRule="atLeast"/>
        </w:trPr>
        <w:tc>
          <w:tcPr>
            <w:tcW w:w="458" w:type="dxa"/>
            <w:vMerge w:val="continue"/>
            <w:tcBorders>
              <w:top w:val="outset" w:sz="6" w:space="0" w:color="000001"/>
              <w:left w:val="single" w:sz="4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0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702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245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305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901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90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Земельный участок</w:t>
            </w:r>
          </w:p>
        </w:tc>
        <w:tc>
          <w:tcPr>
            <w:tcW w:w="1019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600</w:t>
            </w:r>
          </w:p>
        </w:tc>
        <w:tc>
          <w:tcPr>
            <w:tcW w:w="1185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32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874" w:type="dxa"/>
            <w:vMerge w:val="continue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</w:tr>
      <w:tr>
        <w:trPr>
          <w:trHeight w:val="47" w:hRule="atLeast"/>
        </w:trPr>
        <w:tc>
          <w:tcPr>
            <w:tcW w:w="458" w:type="dxa"/>
            <w:vMerge w:val="continue"/>
            <w:tcBorders>
              <w:top w:val="outset" w:sz="6" w:space="0" w:color="000001"/>
              <w:left w:val="single" w:sz="4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0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702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245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305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901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90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Квартира</w:t>
            </w:r>
          </w:p>
        </w:tc>
        <w:tc>
          <w:tcPr>
            <w:tcW w:w="1019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51,1</w:t>
            </w:r>
          </w:p>
        </w:tc>
        <w:tc>
          <w:tcPr>
            <w:tcW w:w="1185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32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874" w:type="dxa"/>
            <w:vMerge w:val="continue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</w:tr>
      <w:tr>
        <w:trPr>
          <w:trHeight w:val="47" w:hRule="atLeast"/>
        </w:trPr>
        <w:tc>
          <w:tcPr>
            <w:tcW w:w="458" w:type="dxa"/>
            <w:vMerge w:val="continue"/>
            <w:tcBorders>
              <w:top w:val="outset" w:sz="6" w:space="0" w:color="000001"/>
              <w:left w:val="single" w:sz="4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0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702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245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305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901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90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Земельный участок</w:t>
            </w:r>
          </w:p>
        </w:tc>
        <w:tc>
          <w:tcPr>
            <w:tcW w:w="1019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600</w:t>
            </w:r>
          </w:p>
        </w:tc>
        <w:tc>
          <w:tcPr>
            <w:tcW w:w="1185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32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874" w:type="dxa"/>
            <w:vMerge w:val="continue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</w:tr>
      <w:tr>
        <w:trPr>
          <w:trHeight w:val="95" w:hRule="atLeast"/>
        </w:trPr>
        <w:tc>
          <w:tcPr>
            <w:tcW w:w="458" w:type="dxa"/>
            <w:vMerge w:val="continue"/>
            <w:tcBorders>
              <w:top w:val="outset" w:sz="6" w:space="0" w:color="000001"/>
              <w:left w:val="single" w:sz="4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0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702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245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305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901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90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Жилой дом</w:t>
            </w:r>
          </w:p>
        </w:tc>
        <w:tc>
          <w:tcPr>
            <w:tcW w:w="1019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177,2</w:t>
            </w:r>
          </w:p>
        </w:tc>
        <w:tc>
          <w:tcPr>
            <w:tcW w:w="1185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32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874" w:type="dxa"/>
            <w:vMerge w:val="continue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</w:tr>
      <w:tr>
        <w:trPr>
          <w:trHeight w:val="380" w:hRule="atLeast"/>
        </w:trPr>
        <w:tc>
          <w:tcPr>
            <w:tcW w:w="458" w:type="dxa"/>
            <w:vMerge w:val="restart"/>
            <w:tcBorders>
              <w:top w:val="outset" w:sz="6" w:space="0" w:color="000001"/>
              <w:left w:val="single" w:sz="4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0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702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Несовершеннолетний ребенок</w:t>
            </w:r>
          </w:p>
        </w:tc>
        <w:tc>
          <w:tcPr>
            <w:tcW w:w="1019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245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305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901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90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Квартира</w:t>
            </w:r>
          </w:p>
        </w:tc>
        <w:tc>
          <w:tcPr>
            <w:tcW w:w="1019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72,4</w:t>
            </w:r>
          </w:p>
        </w:tc>
        <w:tc>
          <w:tcPr>
            <w:tcW w:w="1185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32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0</w:t>
            </w:r>
          </w:p>
        </w:tc>
        <w:tc>
          <w:tcPr>
            <w:tcW w:w="1874" w:type="dxa"/>
            <w:vMerge w:val="restart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</w:tr>
      <w:tr>
        <w:trPr>
          <w:trHeight w:val="47" w:hRule="atLeast"/>
        </w:trPr>
        <w:tc>
          <w:tcPr>
            <w:tcW w:w="458" w:type="dxa"/>
            <w:vMerge w:val="continue"/>
            <w:tcBorders>
              <w:top w:val="outset" w:sz="6" w:space="0" w:color="000001"/>
              <w:left w:val="single" w:sz="4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0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702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</w:p>
        </w:tc>
        <w:tc>
          <w:tcPr>
            <w:tcW w:w="1019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</w:p>
        </w:tc>
        <w:tc>
          <w:tcPr>
            <w:tcW w:w="1245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305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901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019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59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Земельный участок</w:t>
            </w:r>
          </w:p>
        </w:tc>
        <w:tc>
          <w:tcPr>
            <w:tcW w:w="101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600</w:t>
            </w:r>
          </w:p>
        </w:tc>
        <w:tc>
          <w:tcPr>
            <w:tcW w:w="1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</w:p>
        </w:tc>
        <w:tc>
          <w:tcPr>
            <w:tcW w:w="1532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</w:p>
        </w:tc>
        <w:tc>
          <w:tcPr>
            <w:tcW w:w="1874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rPr>
          <w:trHeight w:val="47" w:hRule="atLeast"/>
        </w:trPr>
        <w:tc>
          <w:tcPr>
            <w:tcW w:w="458" w:type="dxa"/>
            <w:vMerge w:val="continue"/>
            <w:tcBorders>
              <w:top w:val="outset" w:sz="6" w:space="0" w:color="000001"/>
              <w:left w:val="single" w:sz="4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0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702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</w:p>
        </w:tc>
        <w:tc>
          <w:tcPr>
            <w:tcW w:w="1019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</w:p>
        </w:tc>
        <w:tc>
          <w:tcPr>
            <w:tcW w:w="1245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305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901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019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590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Земельный участок</w:t>
            </w:r>
          </w:p>
        </w:tc>
        <w:tc>
          <w:tcPr>
            <w:tcW w:w="1019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600</w:t>
            </w:r>
          </w:p>
        </w:tc>
        <w:tc>
          <w:tcPr>
            <w:tcW w:w="1185" w:type="dxa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</w:p>
        </w:tc>
        <w:tc>
          <w:tcPr>
            <w:tcW w:w="1532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</w:p>
        </w:tc>
        <w:tc>
          <w:tcPr>
            <w:tcW w:w="1874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rPr>
          <w:trHeight w:val="47" w:hRule="atLeast"/>
        </w:trPr>
        <w:tc>
          <w:tcPr>
            <w:tcW w:w="458" w:type="dxa"/>
            <w:vMerge w:val="continue"/>
            <w:tcBorders>
              <w:top w:val="outset" w:sz="6" w:space="0" w:color="000001"/>
              <w:left w:val="single" w:sz="4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0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702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</w:p>
        </w:tc>
        <w:tc>
          <w:tcPr>
            <w:tcW w:w="1019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</w:p>
        </w:tc>
        <w:tc>
          <w:tcPr>
            <w:tcW w:w="1245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305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901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019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590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Жилой дом</w:t>
            </w:r>
          </w:p>
        </w:tc>
        <w:tc>
          <w:tcPr>
            <w:tcW w:w="1019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177,2</w:t>
            </w:r>
          </w:p>
        </w:tc>
        <w:tc>
          <w:tcPr>
            <w:tcW w:w="1185" w:type="dxa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</w:p>
        </w:tc>
        <w:tc>
          <w:tcPr>
            <w:tcW w:w="1532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</w:p>
        </w:tc>
        <w:tc>
          <w:tcPr>
            <w:tcW w:w="1874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rPr>
          <w:trHeight w:val="190" w:hRule="atLeast"/>
        </w:trPr>
        <w:tc>
          <w:tcPr>
            <w:tcW w:w="458" w:type="dxa"/>
            <w:vMerge w:val="continue"/>
            <w:tcBorders>
              <w:top w:val="outset" w:sz="6" w:space="0" w:color="000001"/>
              <w:left w:val="single" w:sz="4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0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702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</w:p>
        </w:tc>
        <w:tc>
          <w:tcPr>
            <w:tcW w:w="1019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</w:p>
        </w:tc>
        <w:tc>
          <w:tcPr>
            <w:tcW w:w="1245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305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901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019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590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Квартира</w:t>
            </w:r>
          </w:p>
        </w:tc>
        <w:tc>
          <w:tcPr>
            <w:tcW w:w="1019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51,3</w:t>
            </w:r>
          </w:p>
        </w:tc>
        <w:tc>
          <w:tcPr>
            <w:tcW w:w="1185" w:type="dxa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</w:p>
        </w:tc>
        <w:tc>
          <w:tcPr>
            <w:tcW w:w="1532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</w:p>
        </w:tc>
        <w:tc>
          <w:tcPr>
            <w:tcW w:w="1874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rPr>
          <w:trHeight w:val="705" w:hRule="atLeast"/>
        </w:trPr>
        <w:tc>
          <w:tcPr>
            <w:tcW w:w="458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2.</w:t>
            </w:r>
          </w:p>
        </w:tc>
        <w:tc>
          <w:tcPr>
            <w:tcW w:w="1702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Осиков С.С..</w:t>
            </w:r>
          </w:p>
        </w:tc>
        <w:tc>
          <w:tcPr>
            <w:tcW w:w="1019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Заместитель руководителя</w:t>
            </w:r>
          </w:p>
        </w:tc>
        <w:tc>
          <w:tcPr>
            <w:tcW w:w="12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Квартира</w:t>
            </w:r>
          </w:p>
        </w:tc>
        <w:tc>
          <w:tcPr>
            <w:tcW w:w="13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Общая совместная</w:t>
            </w:r>
          </w:p>
        </w:tc>
        <w:tc>
          <w:tcPr>
            <w:tcW w:w="9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51,3</w:t>
            </w:r>
          </w:p>
        </w:tc>
        <w:tc>
          <w:tcPr>
            <w:tcW w:w="101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185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9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Легковой автомобиль Тайота Corolla</w:t>
            </w:r>
          </w:p>
        </w:tc>
        <w:tc>
          <w:tcPr>
            <w:tcW w:w="1532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1 164 508,43</w:t>
            </w:r>
          </w:p>
        </w:tc>
        <w:tc>
          <w:tcPr>
            <w:tcW w:w="1874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</w:tr>
      <w:tr>
        <w:trPr>
          <w:trHeight w:val="705" w:hRule="atLeast"/>
        </w:trPr>
        <w:tc>
          <w:tcPr>
            <w:tcW w:w="458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702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2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Квартира</w:t>
            </w:r>
          </w:p>
        </w:tc>
        <w:tc>
          <w:tcPr>
            <w:tcW w:w="13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Общая совместная</w:t>
            </w:r>
          </w:p>
        </w:tc>
        <w:tc>
          <w:tcPr>
            <w:tcW w:w="9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31,0</w:t>
            </w:r>
          </w:p>
        </w:tc>
        <w:tc>
          <w:tcPr>
            <w:tcW w:w="101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185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90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32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874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</w:tr>
      <w:tr>
        <w:trPr>
          <w:trHeight w:val="705" w:hRule="atLeast"/>
        </w:trPr>
        <w:tc>
          <w:tcPr>
            <w:tcW w:w="458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702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Супруга</w:t>
            </w:r>
          </w:p>
        </w:tc>
        <w:tc>
          <w:tcPr>
            <w:tcW w:w="1019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Помощник руководителя</w:t>
            </w:r>
          </w:p>
        </w:tc>
        <w:tc>
          <w:tcPr>
            <w:tcW w:w="12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Квартира</w:t>
            </w:r>
          </w:p>
        </w:tc>
        <w:tc>
          <w:tcPr>
            <w:tcW w:w="13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Общая совместная</w:t>
            </w:r>
          </w:p>
        </w:tc>
        <w:tc>
          <w:tcPr>
            <w:tcW w:w="9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51,3</w:t>
            </w:r>
          </w:p>
        </w:tc>
        <w:tc>
          <w:tcPr>
            <w:tcW w:w="101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185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9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32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1 225 453,05</w:t>
            </w:r>
          </w:p>
        </w:tc>
        <w:tc>
          <w:tcPr>
            <w:tcW w:w="1874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</w:tr>
      <w:tr>
        <w:trPr>
          <w:trHeight w:val="705" w:hRule="atLeast"/>
        </w:trPr>
        <w:tc>
          <w:tcPr>
            <w:tcW w:w="458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702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2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Квартира</w:t>
            </w:r>
          </w:p>
        </w:tc>
        <w:tc>
          <w:tcPr>
            <w:tcW w:w="13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Общая совместная</w:t>
            </w:r>
          </w:p>
        </w:tc>
        <w:tc>
          <w:tcPr>
            <w:tcW w:w="9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31,0</w:t>
            </w:r>
          </w:p>
        </w:tc>
        <w:tc>
          <w:tcPr>
            <w:tcW w:w="101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185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90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32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874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</w:tr>
      <w:tr>
        <w:trPr>
          <w:trHeight w:val="279" w:hRule="atLeast"/>
        </w:trPr>
        <w:tc>
          <w:tcPr>
            <w:tcW w:w="45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3.</w:t>
            </w:r>
          </w:p>
        </w:tc>
        <w:tc>
          <w:tcPr>
            <w:tcW w:w="170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Титоренко В.В.</w:t>
            </w:r>
          </w:p>
        </w:tc>
        <w:tc>
          <w:tcPr>
            <w:tcW w:w="101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Заместитель руководителя</w:t>
            </w:r>
          </w:p>
        </w:tc>
        <w:tc>
          <w:tcPr>
            <w:tcW w:w="12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Квартира</w:t>
            </w:r>
          </w:p>
        </w:tc>
        <w:tc>
          <w:tcPr>
            <w:tcW w:w="13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Индивидуальная</w:t>
            </w:r>
          </w:p>
        </w:tc>
        <w:tc>
          <w:tcPr>
            <w:tcW w:w="9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46,9</w:t>
            </w:r>
          </w:p>
        </w:tc>
        <w:tc>
          <w:tcPr>
            <w:tcW w:w="101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Квартира</w:t>
            </w:r>
          </w:p>
        </w:tc>
        <w:tc>
          <w:tcPr>
            <w:tcW w:w="101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64,0</w:t>
            </w:r>
          </w:p>
        </w:tc>
        <w:tc>
          <w:tcPr>
            <w:tcW w:w="1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3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773 403,67</w:t>
            </w:r>
          </w:p>
        </w:tc>
        <w:tc>
          <w:tcPr>
            <w:tcW w:w="187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</w:tr>
      <w:tr>
        <w:trPr>
          <w:trHeight w:val="190" w:hRule="atLeast"/>
        </w:trPr>
        <w:tc>
          <w:tcPr>
            <w:tcW w:w="458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702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Супруга</w:t>
            </w:r>
          </w:p>
        </w:tc>
        <w:tc>
          <w:tcPr>
            <w:tcW w:w="1019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 xml:space="preserve">Помощник председателя </w:t>
            </w:r>
          </w:p>
        </w:tc>
        <w:tc>
          <w:tcPr>
            <w:tcW w:w="12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Земельный участок</w:t>
            </w:r>
          </w:p>
        </w:tc>
        <w:tc>
          <w:tcPr>
            <w:tcW w:w="13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Индивидуальная</w:t>
            </w:r>
          </w:p>
        </w:tc>
        <w:tc>
          <w:tcPr>
            <w:tcW w:w="9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874,0</w:t>
            </w:r>
          </w:p>
        </w:tc>
        <w:tc>
          <w:tcPr>
            <w:tcW w:w="101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Квартира</w:t>
            </w:r>
          </w:p>
        </w:tc>
        <w:tc>
          <w:tcPr>
            <w:tcW w:w="1019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64,0</w:t>
            </w:r>
          </w:p>
        </w:tc>
        <w:tc>
          <w:tcPr>
            <w:tcW w:w="1185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32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562 564,47</w:t>
            </w:r>
          </w:p>
        </w:tc>
        <w:tc>
          <w:tcPr>
            <w:tcW w:w="1874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</w:tr>
      <w:tr>
        <w:trPr>
          <w:trHeight w:val="190" w:hRule="atLeast"/>
        </w:trPr>
        <w:tc>
          <w:tcPr>
            <w:tcW w:w="458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" w:cs="" w:cstheme="minorBidi" w:eastAsiaTheme="minorEastAsia"/>
                <w:highlight w:val="yellow"/>
              </w:rPr>
            </w:r>
          </w:p>
        </w:tc>
        <w:tc>
          <w:tcPr>
            <w:tcW w:w="1019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2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Жилой дом</w:t>
            </w:r>
          </w:p>
        </w:tc>
        <w:tc>
          <w:tcPr>
            <w:tcW w:w="13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Индивидуальная</w:t>
            </w:r>
          </w:p>
        </w:tc>
        <w:tc>
          <w:tcPr>
            <w:tcW w:w="9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134,4</w:t>
            </w:r>
          </w:p>
        </w:tc>
        <w:tc>
          <w:tcPr>
            <w:tcW w:w="101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/>
            </w:pPr>
            <w:r>
              <w:rPr/>
            </w:r>
          </w:p>
        </w:tc>
        <w:tc>
          <w:tcPr>
            <w:tcW w:w="1019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/>
            </w:pPr>
            <w:r>
              <w:rPr/>
            </w:r>
          </w:p>
        </w:tc>
        <w:tc>
          <w:tcPr>
            <w:tcW w:w="1185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/>
            </w:pPr>
            <w:r>
              <w:rPr/>
            </w:r>
          </w:p>
        </w:tc>
        <w:tc>
          <w:tcPr>
            <w:tcW w:w="1590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74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</w:tbl>
    <w:tbl>
      <w:tblPr>
        <w:tblW w:w="16440" w:type="dxa"/>
        <w:jc w:val="left"/>
        <w:tblInd w:w="-994" w:type="dxa"/>
        <w:tblBorders>
          <w:top w:val="outset" w:sz="6" w:space="0" w:color="000001"/>
          <w:left w:val="outset" w:sz="6" w:space="0" w:color="000001"/>
          <w:bottom w:val="outset" w:sz="6" w:space="0" w:color="000001"/>
          <w:insideH w:val="outset" w:sz="6" w:space="0" w:color="000001"/>
        </w:tblBorders>
        <w:tblCellMar>
          <w:top w:w="105" w:type="dxa"/>
          <w:left w:w="12" w:type="dxa"/>
          <w:bottom w:w="105" w:type="dxa"/>
          <w:right w:w="105" w:type="dxa"/>
        </w:tblCellMar>
        <w:tblLook w:val="04a0"/>
      </w:tblPr>
      <w:tblGrid>
        <w:gridCol w:w="458"/>
        <w:gridCol w:w="1702"/>
        <w:gridCol w:w="1019"/>
        <w:gridCol w:w="1245"/>
        <w:gridCol w:w="1305"/>
        <w:gridCol w:w="901"/>
        <w:gridCol w:w="1019"/>
        <w:gridCol w:w="1590"/>
        <w:gridCol w:w="1019"/>
        <w:gridCol w:w="1185"/>
        <w:gridCol w:w="1590"/>
        <w:gridCol w:w="1532"/>
        <w:gridCol w:w="1874"/>
      </w:tblGrid>
      <w:tr>
        <w:trPr>
          <w:trHeight w:val="279" w:hRule="atLeast"/>
        </w:trPr>
        <w:tc>
          <w:tcPr>
            <w:tcW w:w="458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4.</w:t>
            </w:r>
          </w:p>
        </w:tc>
        <w:tc>
          <w:tcPr>
            <w:tcW w:w="1702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Марухленко М.Н.</w:t>
            </w:r>
          </w:p>
        </w:tc>
        <w:tc>
          <w:tcPr>
            <w:tcW w:w="1019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Заместитель руководителя</w:t>
            </w:r>
          </w:p>
        </w:tc>
        <w:tc>
          <w:tcPr>
            <w:tcW w:w="12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Квартира</w:t>
            </w:r>
          </w:p>
        </w:tc>
        <w:tc>
          <w:tcPr>
            <w:tcW w:w="13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Индивидуальная</w:t>
            </w:r>
          </w:p>
        </w:tc>
        <w:tc>
          <w:tcPr>
            <w:tcW w:w="9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60,7</w:t>
            </w:r>
          </w:p>
        </w:tc>
        <w:tc>
          <w:tcPr>
            <w:tcW w:w="101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185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9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32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1 192 295,21</w:t>
            </w:r>
          </w:p>
        </w:tc>
        <w:tc>
          <w:tcPr>
            <w:tcW w:w="1874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</w:tr>
      <w:tr>
        <w:trPr>
          <w:trHeight w:val="279" w:hRule="atLeast"/>
        </w:trPr>
        <w:tc>
          <w:tcPr>
            <w:tcW w:w="458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702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245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Квартира</w:t>
            </w:r>
          </w:p>
        </w:tc>
        <w:tc>
          <w:tcPr>
            <w:tcW w:w="1305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Индивидуальная</w:t>
            </w:r>
          </w:p>
        </w:tc>
        <w:tc>
          <w:tcPr>
            <w:tcW w:w="901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22,5</w:t>
            </w:r>
          </w:p>
        </w:tc>
        <w:tc>
          <w:tcPr>
            <w:tcW w:w="1019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185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90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32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874" w:type="dxa"/>
            <w:vMerge w:val="continue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</w:tr>
      <w:tr>
        <w:trPr>
          <w:trHeight w:val="380" w:hRule="atLeast"/>
        </w:trPr>
        <w:tc>
          <w:tcPr>
            <w:tcW w:w="458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702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Несовершеннолетний ребенок</w:t>
            </w:r>
          </w:p>
        </w:tc>
        <w:tc>
          <w:tcPr>
            <w:tcW w:w="1019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245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305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901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90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Квартира</w:t>
            </w:r>
          </w:p>
        </w:tc>
        <w:tc>
          <w:tcPr>
            <w:tcW w:w="1019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60,7</w:t>
            </w:r>
          </w:p>
        </w:tc>
        <w:tc>
          <w:tcPr>
            <w:tcW w:w="1185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32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0</w:t>
            </w:r>
          </w:p>
        </w:tc>
        <w:tc>
          <w:tcPr>
            <w:tcW w:w="1874" w:type="dxa"/>
            <w:vMerge w:val="restart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</w:tr>
      <w:tr>
        <w:trPr>
          <w:trHeight w:val="380" w:hRule="atLeast"/>
        </w:trPr>
        <w:tc>
          <w:tcPr>
            <w:tcW w:w="458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702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245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305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901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90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Квартира</w:t>
            </w:r>
          </w:p>
        </w:tc>
        <w:tc>
          <w:tcPr>
            <w:tcW w:w="1019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22,5</w:t>
            </w:r>
          </w:p>
        </w:tc>
        <w:tc>
          <w:tcPr>
            <w:tcW w:w="1185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32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874" w:type="dxa"/>
            <w:vMerge w:val="continue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</w:tr>
      <w:tr>
        <w:trPr>
          <w:trHeight w:val="380" w:hRule="atLeast"/>
        </w:trPr>
        <w:tc>
          <w:tcPr>
            <w:tcW w:w="458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702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Несовершеннолетний ребенок</w:t>
            </w:r>
          </w:p>
        </w:tc>
        <w:tc>
          <w:tcPr>
            <w:tcW w:w="1019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245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305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901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90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Квартира</w:t>
            </w:r>
          </w:p>
        </w:tc>
        <w:tc>
          <w:tcPr>
            <w:tcW w:w="1019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60,7</w:t>
            </w:r>
          </w:p>
        </w:tc>
        <w:tc>
          <w:tcPr>
            <w:tcW w:w="1185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32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0</w:t>
            </w:r>
          </w:p>
        </w:tc>
        <w:tc>
          <w:tcPr>
            <w:tcW w:w="1874" w:type="dxa"/>
            <w:vMerge w:val="restart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</w:tr>
      <w:tr>
        <w:trPr>
          <w:trHeight w:val="380" w:hRule="atLeast"/>
        </w:trPr>
        <w:tc>
          <w:tcPr>
            <w:tcW w:w="458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702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245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305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901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90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Квартира</w:t>
            </w:r>
          </w:p>
        </w:tc>
        <w:tc>
          <w:tcPr>
            <w:tcW w:w="1019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22,5</w:t>
            </w:r>
          </w:p>
        </w:tc>
        <w:tc>
          <w:tcPr>
            <w:tcW w:w="1185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32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874" w:type="dxa"/>
            <w:vMerge w:val="continue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</w:tr>
      <w:tr>
        <w:trPr>
          <w:trHeight w:val="279" w:hRule="atLeast"/>
        </w:trPr>
        <w:tc>
          <w:tcPr>
            <w:tcW w:w="458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5.</w:t>
            </w:r>
          </w:p>
        </w:tc>
        <w:tc>
          <w:tcPr>
            <w:tcW w:w="1702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Герасимчук А.А.</w:t>
            </w:r>
          </w:p>
        </w:tc>
        <w:tc>
          <w:tcPr>
            <w:tcW w:w="1019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Заместитель руководителя</w:t>
            </w:r>
          </w:p>
        </w:tc>
        <w:tc>
          <w:tcPr>
            <w:tcW w:w="12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Квартира</w:t>
            </w:r>
          </w:p>
        </w:tc>
        <w:tc>
          <w:tcPr>
            <w:tcW w:w="13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Индивидуальная</w:t>
            </w:r>
          </w:p>
        </w:tc>
        <w:tc>
          <w:tcPr>
            <w:tcW w:w="9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51,6</w:t>
            </w:r>
          </w:p>
        </w:tc>
        <w:tc>
          <w:tcPr>
            <w:tcW w:w="101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Квартира</w:t>
            </w:r>
          </w:p>
        </w:tc>
        <w:tc>
          <w:tcPr>
            <w:tcW w:w="1019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36,0</w:t>
            </w:r>
          </w:p>
        </w:tc>
        <w:tc>
          <w:tcPr>
            <w:tcW w:w="1185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Легковой автомобиль БМВ Х5</w:t>
            </w:r>
          </w:p>
        </w:tc>
        <w:tc>
          <w:tcPr>
            <w:tcW w:w="1532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772 259,32</w:t>
            </w:r>
          </w:p>
        </w:tc>
        <w:tc>
          <w:tcPr>
            <w:tcW w:w="1874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</w:tr>
      <w:tr>
        <w:trPr>
          <w:trHeight w:val="279" w:hRule="atLeast"/>
        </w:trPr>
        <w:tc>
          <w:tcPr>
            <w:tcW w:w="458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702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245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Квартира</w:t>
            </w:r>
          </w:p>
        </w:tc>
        <w:tc>
          <w:tcPr>
            <w:tcW w:w="1305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Индивидуальная</w:t>
            </w:r>
          </w:p>
        </w:tc>
        <w:tc>
          <w:tcPr>
            <w:tcW w:w="901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82,5</w:t>
            </w:r>
          </w:p>
        </w:tc>
        <w:tc>
          <w:tcPr>
            <w:tcW w:w="1019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185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90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32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874" w:type="dxa"/>
            <w:vMerge w:val="continue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</w:tr>
      <w:tr>
        <w:trPr>
          <w:trHeight w:val="380" w:hRule="atLeast"/>
        </w:trPr>
        <w:tc>
          <w:tcPr>
            <w:tcW w:w="458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702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Супруг</w:t>
            </w:r>
          </w:p>
        </w:tc>
        <w:tc>
          <w:tcPr>
            <w:tcW w:w="1019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Судебный пристав по ОУПДС</w:t>
            </w:r>
          </w:p>
        </w:tc>
        <w:tc>
          <w:tcPr>
            <w:tcW w:w="1245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Квартира</w:t>
            </w:r>
          </w:p>
        </w:tc>
        <w:tc>
          <w:tcPr>
            <w:tcW w:w="1305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Общая долевая: 1/6</w:t>
            </w:r>
          </w:p>
        </w:tc>
        <w:tc>
          <w:tcPr>
            <w:tcW w:w="901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46,8</w:t>
            </w:r>
          </w:p>
        </w:tc>
        <w:tc>
          <w:tcPr>
            <w:tcW w:w="1019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Квартира</w:t>
            </w:r>
          </w:p>
        </w:tc>
        <w:tc>
          <w:tcPr>
            <w:tcW w:w="1019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51,6</w:t>
            </w:r>
          </w:p>
        </w:tc>
        <w:tc>
          <w:tcPr>
            <w:tcW w:w="1185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32" w:type="dxa"/>
            <w:vMerge w:val="restart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458 729,24</w:t>
            </w:r>
          </w:p>
        </w:tc>
        <w:tc>
          <w:tcPr>
            <w:tcW w:w="1874" w:type="dxa"/>
            <w:vMerge w:val="restart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</w:tr>
      <w:tr>
        <w:trPr>
          <w:trHeight w:val="380" w:hRule="atLeast"/>
        </w:trPr>
        <w:tc>
          <w:tcPr>
            <w:tcW w:w="458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702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</w:p>
        </w:tc>
        <w:tc>
          <w:tcPr>
            <w:tcW w:w="1019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245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</w:p>
        </w:tc>
        <w:tc>
          <w:tcPr>
            <w:tcW w:w="1305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</w:p>
        </w:tc>
        <w:tc>
          <w:tcPr>
            <w:tcW w:w="901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</w:p>
        </w:tc>
        <w:tc>
          <w:tcPr>
            <w:tcW w:w="1019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</w:p>
        </w:tc>
        <w:tc>
          <w:tcPr>
            <w:tcW w:w="1590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Квартира</w:t>
            </w:r>
          </w:p>
        </w:tc>
        <w:tc>
          <w:tcPr>
            <w:tcW w:w="1019" w:type="dxa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36,0</w:t>
            </w:r>
          </w:p>
        </w:tc>
        <w:tc>
          <w:tcPr>
            <w:tcW w:w="1185" w:type="dxa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532" w:type="dxa"/>
            <w:vMerge w:val="continue"/>
            <w:tcBorders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874" w:type="dxa"/>
            <w:vMerge w:val="continue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rPr>
          <w:trHeight w:val="761" w:hRule="atLeast"/>
        </w:trPr>
        <w:tc>
          <w:tcPr>
            <w:tcW w:w="458" w:type="dxa"/>
            <w:tcBorders>
              <w:top w:val="outset" w:sz="6" w:space="0" w:color="000001"/>
              <w:left w:val="single" w:sz="4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0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70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Несовершеннолетний ребенок</w:t>
            </w:r>
          </w:p>
        </w:tc>
        <w:tc>
          <w:tcPr>
            <w:tcW w:w="101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2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3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9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9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Квартира</w:t>
            </w:r>
          </w:p>
        </w:tc>
        <w:tc>
          <w:tcPr>
            <w:tcW w:w="101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51,6</w:t>
            </w:r>
          </w:p>
        </w:tc>
        <w:tc>
          <w:tcPr>
            <w:tcW w:w="1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Calibri" w:hAnsi="Calibri" w:eastAsia="" w:cs="" w:asciiTheme="minorHAnsi" w:cstheme="minorBidi" w:eastAsiaTheme="minorEastAsia" w:hAnsiTheme="minorHAnsi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Россия</w:t>
            </w:r>
          </w:p>
        </w:tc>
        <w:tc>
          <w:tcPr>
            <w:tcW w:w="159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53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insideH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  <w:t>0</w:t>
            </w:r>
          </w:p>
        </w:tc>
        <w:tc>
          <w:tcPr>
            <w:tcW w:w="187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</w:tr>
    </w:tbl>
    <w:tbl>
      <w:tblPr>
        <w:tblW w:w="16440" w:type="dxa"/>
        <w:jc w:val="left"/>
        <w:tblInd w:w="-922" w:type="dxa"/>
        <w:tblBorders>
          <w:top w:val="outset" w:sz="6" w:space="0" w:color="000001"/>
          <w:left w:val="single" w:sz="4" w:space="0" w:color="000001"/>
          <w:bottom w:val="outset" w:sz="6" w:space="0" w:color="000001"/>
          <w:right w:val="outset" w:sz="6" w:space="0" w:color="000001"/>
          <w:insideH w:val="outset" w:sz="6" w:space="0" w:color="000001"/>
          <w:insideV w:val="outset" w:sz="6" w:space="0" w:color="000001"/>
        </w:tblBorders>
        <w:tblCellMar>
          <w:top w:w="105" w:type="dxa"/>
          <w:left w:w="102" w:type="dxa"/>
          <w:bottom w:w="105" w:type="dxa"/>
          <w:right w:w="105" w:type="dxa"/>
        </w:tblCellMar>
        <w:tblLook w:val="04a0"/>
      </w:tblPr>
      <w:tblGrid>
        <w:gridCol w:w="458"/>
        <w:gridCol w:w="1702"/>
        <w:gridCol w:w="1019"/>
        <w:gridCol w:w="1245"/>
        <w:gridCol w:w="1305"/>
        <w:gridCol w:w="901"/>
        <w:gridCol w:w="1019"/>
        <w:gridCol w:w="1590"/>
        <w:gridCol w:w="1019"/>
        <w:gridCol w:w="1185"/>
        <w:gridCol w:w="1590"/>
        <w:gridCol w:w="1532"/>
        <w:gridCol w:w="1874"/>
      </w:tblGrid>
      <w:tr>
        <w:trPr>
          <w:trHeight w:val="279" w:hRule="atLeast"/>
        </w:trPr>
        <w:tc>
          <w:tcPr>
            <w:tcW w:w="458" w:type="dxa"/>
            <w:tcBorders>
              <w:top w:val="outset" w:sz="6" w:space="0" w:color="000001"/>
              <w:left w:val="single" w:sz="4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0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Theme="minorHAnsi" w:cstheme="minorBidi" w:eastAsiaTheme="minorEastAsia" w:hAnsiTheme="minorHAnsi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6.</w:t>
            </w:r>
          </w:p>
        </w:tc>
        <w:tc>
          <w:tcPr>
            <w:tcW w:w="170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Theme="minorHAnsi" w:cstheme="minorBidi" w:eastAsiaTheme="minorEastAsia" w:hAnsiTheme="minorHAnsi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Человская М.Н.</w:t>
            </w:r>
          </w:p>
        </w:tc>
        <w:tc>
          <w:tcPr>
            <w:tcW w:w="101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Theme="minorHAnsi" w:cstheme="minorBidi" w:eastAsiaTheme="minorEastAsia" w:hAnsiTheme="minorHAnsi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Заместитель руководителя</w:t>
            </w:r>
          </w:p>
        </w:tc>
        <w:tc>
          <w:tcPr>
            <w:tcW w:w="12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Theme="minorHAnsi" w:cstheme="minorBidi" w:eastAsiaTheme="minorEastAsia" w:hAnsiTheme="minorHAnsi"/>
                <w:highlight w:val="white"/>
              </w:rPr>
            </w:r>
          </w:p>
        </w:tc>
        <w:tc>
          <w:tcPr>
            <w:tcW w:w="13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Theme="minorHAnsi" w:cstheme="minorBidi" w:eastAsiaTheme="minorEastAsia" w:hAnsiTheme="minorHAnsi"/>
                <w:highlight w:val="white"/>
              </w:rPr>
            </w:r>
          </w:p>
        </w:tc>
        <w:tc>
          <w:tcPr>
            <w:tcW w:w="9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Theme="minorHAnsi" w:cstheme="minorBidi" w:eastAsiaTheme="minorEastAsia" w:hAnsiTheme="minorHAnsi"/>
                <w:highlight w:val="white"/>
              </w:rPr>
            </w:r>
          </w:p>
        </w:tc>
        <w:tc>
          <w:tcPr>
            <w:tcW w:w="101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Theme="minorHAnsi" w:cstheme="minorBidi" w:eastAsiaTheme="minorEastAsia" w:hAnsiTheme="minorHAnsi"/>
                <w:highlight w:val="white"/>
              </w:rPr>
            </w:r>
          </w:p>
        </w:tc>
        <w:tc>
          <w:tcPr>
            <w:tcW w:w="159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Квартира</w:t>
            </w:r>
          </w:p>
        </w:tc>
        <w:tc>
          <w:tcPr>
            <w:tcW w:w="101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72,2</w:t>
            </w:r>
          </w:p>
        </w:tc>
        <w:tc>
          <w:tcPr>
            <w:tcW w:w="1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Россия</w:t>
            </w:r>
          </w:p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59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53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Theme="minorHAnsi" w:cstheme="minorBidi" w:eastAsiaTheme="minorEastAsia" w:hAnsiTheme="minorHAnsi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926 952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,3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4</w:t>
            </w:r>
          </w:p>
        </w:tc>
        <w:tc>
          <w:tcPr>
            <w:tcW w:w="187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rPr>
          <w:trHeight w:val="380" w:hRule="atLeast"/>
        </w:trPr>
        <w:tc>
          <w:tcPr>
            <w:tcW w:w="458" w:type="dxa"/>
            <w:vMerge w:val="restart"/>
            <w:tcBorders>
              <w:top w:val="outset" w:sz="6" w:space="0" w:color="000001"/>
              <w:left w:val="single" w:sz="4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0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702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Theme="minorHAnsi" w:cstheme="minorBidi" w:eastAsiaTheme="minorEastAsia" w:hAnsiTheme="minorHAnsi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Супруг</w:t>
            </w:r>
          </w:p>
        </w:tc>
        <w:tc>
          <w:tcPr>
            <w:tcW w:w="1019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245" w:type="dxa"/>
            <w:tcBorders>
              <w:top w:val="outset" w:sz="6" w:space="0" w:color="000001"/>
              <w:left w:val="outset" w:sz="6" w:space="0" w:color="000001"/>
              <w:bottom w:val="single" w:sz="4" w:space="0" w:color="00000A"/>
              <w:right w:val="outset" w:sz="6" w:space="0" w:color="000001"/>
              <w:insideH w:val="single" w:sz="4" w:space="0" w:color="00000A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Theme="minorHAnsi" w:cstheme="minorBidi" w:eastAsiaTheme="minorEastAsia" w:hAnsiTheme="minorHAnsi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Земельный участок</w:t>
            </w:r>
          </w:p>
        </w:tc>
        <w:tc>
          <w:tcPr>
            <w:tcW w:w="1305" w:type="dxa"/>
            <w:tcBorders>
              <w:top w:val="outset" w:sz="6" w:space="0" w:color="000001"/>
              <w:left w:val="outset" w:sz="6" w:space="0" w:color="000001"/>
              <w:bottom w:val="single" w:sz="4" w:space="0" w:color="00000A"/>
              <w:right w:val="outset" w:sz="6" w:space="0" w:color="000001"/>
              <w:insideH w:val="single" w:sz="4" w:space="0" w:color="00000A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Theme="minorHAnsi" w:cstheme="minorBidi" w:eastAsiaTheme="minorEastAsia" w:hAnsiTheme="minorHAnsi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Индивидуальная</w:t>
            </w:r>
          </w:p>
        </w:tc>
        <w:tc>
          <w:tcPr>
            <w:tcW w:w="901" w:type="dxa"/>
            <w:tcBorders>
              <w:top w:val="outset" w:sz="6" w:space="0" w:color="000001"/>
              <w:left w:val="outset" w:sz="6" w:space="0" w:color="000001"/>
              <w:bottom w:val="single" w:sz="4" w:space="0" w:color="00000A"/>
              <w:right w:val="outset" w:sz="6" w:space="0" w:color="000001"/>
              <w:insideH w:val="single" w:sz="4" w:space="0" w:color="00000A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Theme="minorHAnsi" w:cstheme="minorBidi" w:eastAsiaTheme="minorEastAsia" w:hAnsiTheme="minorHAnsi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578,0</w:t>
            </w:r>
          </w:p>
        </w:tc>
        <w:tc>
          <w:tcPr>
            <w:tcW w:w="1019" w:type="dxa"/>
            <w:tcBorders>
              <w:top w:val="outset" w:sz="6" w:space="0" w:color="000001"/>
              <w:left w:val="outset" w:sz="6" w:space="0" w:color="000001"/>
              <w:bottom w:val="single" w:sz="4" w:space="0" w:color="00000A"/>
              <w:right w:val="outset" w:sz="6" w:space="0" w:color="000001"/>
              <w:insideH w:val="single" w:sz="4" w:space="0" w:color="00000A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Theme="minorHAnsi" w:cstheme="minorBidi" w:eastAsiaTheme="minorEastAsia" w:hAnsiTheme="minorHAnsi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Россия</w:t>
            </w:r>
          </w:p>
        </w:tc>
        <w:tc>
          <w:tcPr>
            <w:tcW w:w="159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highlight w:val="white"/>
                <w:lang w:val="ru-RU" w:eastAsia="ru-RU" w:bidi="ar-SA"/>
              </w:rPr>
            </w:r>
          </w:p>
        </w:tc>
        <w:tc>
          <w:tcPr>
            <w:tcW w:w="1019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Theme="minorHAnsi" w:cstheme="minorBidi" w:eastAsiaTheme="minorEastAsia" w:hAnsiTheme="minorHAnsi"/>
                <w:highlight w:val="white"/>
              </w:rPr>
            </w:r>
          </w:p>
        </w:tc>
        <w:tc>
          <w:tcPr>
            <w:tcW w:w="1185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Theme="minorHAnsi" w:cstheme="minorBidi" w:eastAsiaTheme="minorEastAsia" w:hAnsiTheme="minorHAnsi"/>
                <w:highlight w:val="white"/>
              </w:rPr>
            </w:r>
          </w:p>
        </w:tc>
        <w:tc>
          <w:tcPr>
            <w:tcW w:w="159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532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210 343,61</w:t>
            </w:r>
          </w:p>
        </w:tc>
        <w:tc>
          <w:tcPr>
            <w:tcW w:w="1874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rPr>
          <w:trHeight w:val="190" w:hRule="atLeast"/>
        </w:trPr>
        <w:tc>
          <w:tcPr>
            <w:tcW w:w="458" w:type="dxa"/>
            <w:vMerge w:val="continue"/>
            <w:tcBorders>
              <w:top w:val="outset" w:sz="6" w:space="0" w:color="000001"/>
              <w:left w:val="single" w:sz="4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0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702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Theme="minorHAnsi" w:cstheme="minorBidi" w:eastAsiaTheme="minorEastAsia" w:hAnsiTheme="minorHAnsi"/>
                <w:highlight w:val="white"/>
              </w:rPr>
            </w:pPr>
            <w:r>
              <w:rPr>
                <w:rFonts w:asciiTheme="minorHAnsi" w:cstheme="minorBidi" w:eastAsiaTheme="minorEastAsia" w:hAnsiTheme="minorHAnsi"/>
                <w:highlight w:val="white"/>
              </w:rPr>
            </w:r>
          </w:p>
        </w:tc>
        <w:tc>
          <w:tcPr>
            <w:tcW w:w="1019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245" w:type="dxa"/>
            <w:tcBorders>
              <w:top w:val="single" w:sz="4" w:space="0" w:color="00000A"/>
              <w:left w:val="outset" w:sz="6" w:space="0" w:color="000001"/>
              <w:bottom w:val="single" w:sz="4" w:space="0" w:color="00000A"/>
              <w:right w:val="outset" w:sz="6" w:space="0" w:color="000001"/>
              <w:insideH w:val="single" w:sz="4" w:space="0" w:color="00000A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Theme="minorHAnsi" w:cstheme="minorBidi" w:eastAsiaTheme="minorEastAsia" w:hAnsiTheme="minorHAnsi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Земельный участок</w:t>
            </w:r>
          </w:p>
        </w:tc>
        <w:tc>
          <w:tcPr>
            <w:tcW w:w="1305" w:type="dxa"/>
            <w:tcBorders>
              <w:top w:val="single" w:sz="4" w:space="0" w:color="00000A"/>
              <w:left w:val="outset" w:sz="6" w:space="0" w:color="000001"/>
              <w:bottom w:val="single" w:sz="4" w:space="0" w:color="00000A"/>
              <w:right w:val="outset" w:sz="6" w:space="0" w:color="000001"/>
              <w:insideH w:val="single" w:sz="4" w:space="0" w:color="00000A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Theme="minorHAnsi" w:cstheme="minorBidi" w:eastAsiaTheme="minorEastAsia" w:hAnsiTheme="minorHAnsi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Индивидуальная</w:t>
            </w:r>
          </w:p>
        </w:tc>
        <w:tc>
          <w:tcPr>
            <w:tcW w:w="901" w:type="dxa"/>
            <w:tcBorders>
              <w:top w:val="single" w:sz="4" w:space="0" w:color="00000A"/>
              <w:left w:val="outset" w:sz="6" w:space="0" w:color="000001"/>
              <w:bottom w:val="single" w:sz="4" w:space="0" w:color="00000A"/>
              <w:right w:val="outset" w:sz="6" w:space="0" w:color="000001"/>
              <w:insideH w:val="single" w:sz="4" w:space="0" w:color="00000A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Theme="minorHAnsi" w:cstheme="minorBidi" w:eastAsiaTheme="minorEastAsia" w:hAnsiTheme="minorHAnsi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588,0</w:t>
            </w:r>
          </w:p>
        </w:tc>
        <w:tc>
          <w:tcPr>
            <w:tcW w:w="1019" w:type="dxa"/>
            <w:tcBorders>
              <w:top w:val="single" w:sz="4" w:space="0" w:color="00000A"/>
              <w:left w:val="outset" w:sz="6" w:space="0" w:color="000001"/>
              <w:bottom w:val="single" w:sz="4" w:space="0" w:color="00000A"/>
              <w:right w:val="outset" w:sz="6" w:space="0" w:color="000001"/>
              <w:insideH w:val="single" w:sz="4" w:space="0" w:color="00000A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Theme="minorHAnsi" w:cstheme="minorBidi" w:eastAsiaTheme="minorEastAsia" w:hAnsiTheme="minorHAnsi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Россия</w:t>
            </w:r>
          </w:p>
        </w:tc>
        <w:tc>
          <w:tcPr>
            <w:tcW w:w="1590" w:type="dxa"/>
            <w:vMerge w:val="continue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Theme="minorHAnsi" w:cstheme="minorBidi" w:eastAsiaTheme="minorEastAsia" w:hAnsiTheme="minorHAnsi"/>
                <w:highlight w:val="white"/>
              </w:rPr>
            </w:r>
          </w:p>
        </w:tc>
        <w:tc>
          <w:tcPr>
            <w:tcW w:w="1019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Theme="minorHAnsi" w:cstheme="minorBidi" w:eastAsiaTheme="minorEastAsia" w:hAnsiTheme="minorHAnsi"/>
                <w:highlight w:val="white"/>
              </w:rPr>
            </w:pPr>
            <w:r>
              <w:rPr>
                <w:rFonts w:asciiTheme="minorHAnsi" w:cstheme="minorBidi" w:eastAsiaTheme="minorEastAsia" w:hAnsiTheme="minorHAnsi"/>
                <w:highlight w:val="white"/>
              </w:rPr>
            </w:r>
          </w:p>
        </w:tc>
        <w:tc>
          <w:tcPr>
            <w:tcW w:w="1185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Theme="minorHAnsi" w:cstheme="minorBidi" w:eastAsiaTheme="minorEastAsia" w:hAnsiTheme="minorHAnsi"/>
                <w:highlight w:val="white"/>
              </w:rPr>
            </w:r>
          </w:p>
        </w:tc>
        <w:tc>
          <w:tcPr>
            <w:tcW w:w="1590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532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874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rPr>
          <w:trHeight w:val="190" w:hRule="atLeast"/>
        </w:trPr>
        <w:tc>
          <w:tcPr>
            <w:tcW w:w="458" w:type="dxa"/>
            <w:vMerge w:val="continue"/>
            <w:tcBorders>
              <w:left w:val="single" w:sz="4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0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702" w:type="dxa"/>
            <w:vMerge w:val="continue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Theme="minorHAnsi" w:cstheme="minorBidi" w:eastAsiaTheme="minorEastAsia" w:hAnsiTheme="minorHAnsi"/>
                <w:highlight w:val="white"/>
              </w:rPr>
            </w:pPr>
            <w:r>
              <w:rPr>
                <w:rFonts w:asciiTheme="minorHAnsi" w:cstheme="minorBidi" w:eastAsiaTheme="minorEastAsia" w:hAnsiTheme="minorHAnsi"/>
                <w:highlight w:val="white"/>
              </w:rPr>
            </w:r>
          </w:p>
        </w:tc>
        <w:tc>
          <w:tcPr>
            <w:tcW w:w="1019" w:type="dxa"/>
            <w:vMerge w:val="continue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245" w:type="dxa"/>
            <w:tcBorders>
              <w:left w:val="outset" w:sz="6" w:space="0" w:color="000001"/>
              <w:bottom w:val="single" w:sz="4" w:space="0" w:color="00000A"/>
              <w:right w:val="outset" w:sz="6" w:space="0" w:color="000001"/>
              <w:insideH w:val="single" w:sz="4" w:space="0" w:color="00000A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Theme="minorHAnsi" w:cstheme="minorBidi" w:eastAsiaTheme="minorEastAsia" w:hAnsiTheme="minorHAnsi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Квартира</w:t>
            </w:r>
          </w:p>
        </w:tc>
        <w:tc>
          <w:tcPr>
            <w:tcW w:w="1305" w:type="dxa"/>
            <w:tcBorders>
              <w:left w:val="outset" w:sz="6" w:space="0" w:color="000001"/>
              <w:bottom w:val="single" w:sz="4" w:space="0" w:color="00000A"/>
              <w:right w:val="outset" w:sz="6" w:space="0" w:color="000001"/>
              <w:insideH w:val="single" w:sz="4" w:space="0" w:color="00000A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Theme="minorHAnsi" w:cstheme="minorBidi" w:eastAsiaTheme="minorEastAsia" w:hAnsiTheme="minorHAnsi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Индивидуальная</w:t>
            </w:r>
          </w:p>
        </w:tc>
        <w:tc>
          <w:tcPr>
            <w:tcW w:w="901" w:type="dxa"/>
            <w:tcBorders>
              <w:left w:val="outset" w:sz="6" w:space="0" w:color="000001"/>
              <w:bottom w:val="single" w:sz="4" w:space="0" w:color="00000A"/>
              <w:right w:val="outset" w:sz="6" w:space="0" w:color="000001"/>
              <w:insideH w:val="single" w:sz="4" w:space="0" w:color="00000A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Theme="minorHAnsi" w:cstheme="minorBidi" w:eastAsiaTheme="minorEastAsia" w:hAnsiTheme="minorHAnsi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72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,2</w:t>
            </w:r>
          </w:p>
        </w:tc>
        <w:tc>
          <w:tcPr>
            <w:tcW w:w="1019" w:type="dxa"/>
            <w:tcBorders>
              <w:left w:val="outset" w:sz="6" w:space="0" w:color="000001"/>
              <w:bottom w:val="single" w:sz="4" w:space="0" w:color="00000A"/>
              <w:right w:val="outset" w:sz="6" w:space="0" w:color="000001"/>
              <w:insideH w:val="single" w:sz="4" w:space="0" w:color="00000A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Theme="minorHAnsi" w:cstheme="minorBidi" w:eastAsiaTheme="minorEastAsia" w:hAnsiTheme="minorHAnsi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Россия</w:t>
            </w:r>
          </w:p>
        </w:tc>
        <w:tc>
          <w:tcPr>
            <w:tcW w:w="1590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Theme="minorHAnsi" w:cstheme="minorBidi" w:eastAsiaTheme="minorEastAsia" w:hAnsiTheme="minorHAnsi"/>
                <w:highlight w:val="white"/>
              </w:rPr>
            </w:pPr>
            <w:r>
              <w:rPr>
                <w:rFonts w:asciiTheme="minorHAnsi" w:cstheme="minorBidi" w:eastAsiaTheme="minorEastAsia" w:hAnsiTheme="minorHAnsi"/>
                <w:highlight w:val="white"/>
              </w:rPr>
            </w:r>
          </w:p>
        </w:tc>
        <w:tc>
          <w:tcPr>
            <w:tcW w:w="1019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Theme="minorHAnsi" w:cstheme="minorBidi" w:eastAsiaTheme="minorEastAsia" w:hAnsiTheme="minorHAnsi"/>
                <w:highlight w:val="white"/>
              </w:rPr>
            </w:pPr>
            <w:r>
              <w:rPr>
                <w:rFonts w:asciiTheme="minorHAnsi" w:cstheme="minorBidi" w:eastAsiaTheme="minorEastAsia" w:hAnsiTheme="minorHAnsi"/>
                <w:highlight w:val="white"/>
              </w:rPr>
            </w:r>
          </w:p>
        </w:tc>
        <w:tc>
          <w:tcPr>
            <w:tcW w:w="1185" w:type="dxa"/>
            <w:vMerge w:val="continue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Theme="minorHAnsi" w:cstheme="minorBidi" w:eastAsiaTheme="minorEastAsia" w:hAnsiTheme="minorHAnsi"/>
                <w:highlight w:val="white"/>
              </w:rPr>
            </w:pPr>
            <w:r>
              <w:rPr>
                <w:rFonts w:asciiTheme="minorHAnsi" w:cstheme="minorBidi" w:eastAsiaTheme="minorEastAsia" w:hAnsiTheme="minorHAnsi"/>
                <w:highlight w:val="white"/>
              </w:rPr>
            </w:r>
          </w:p>
        </w:tc>
        <w:tc>
          <w:tcPr>
            <w:tcW w:w="1590" w:type="dxa"/>
            <w:vMerge w:val="continue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532" w:type="dxa"/>
            <w:vMerge w:val="continue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874" w:type="dxa"/>
            <w:vMerge w:val="continue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rPr>
          <w:trHeight w:val="761" w:hRule="atLeast"/>
        </w:trPr>
        <w:tc>
          <w:tcPr>
            <w:tcW w:w="458" w:type="dxa"/>
            <w:tcBorders>
              <w:top w:val="outset" w:sz="6" w:space="0" w:color="000001"/>
              <w:left w:val="single" w:sz="4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02" w:type="dxa"/>
            </w:tcMar>
          </w:tcPr>
          <w:p>
            <w:pPr>
              <w:pStyle w:val="Normal"/>
              <w:spacing w:lineRule="auto" w:line="240" w:beforeAutospacing="1" w:after="119"/>
              <w:ind w:left="-142" w:right="-108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70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0"/>
              <w:jc w:val="center"/>
              <w:rPr>
                <w:rFonts w:asciiTheme="minorHAnsi" w:cstheme="minorBidi" w:eastAsiaTheme="minorEastAsia" w:hAnsiTheme="minorHAnsi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Несовершеннолетний ребенок</w:t>
            </w:r>
          </w:p>
        </w:tc>
        <w:tc>
          <w:tcPr>
            <w:tcW w:w="101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245" w:type="dxa"/>
            <w:tcBorders>
              <w:top w:val="outset" w:sz="6" w:space="0" w:color="000001"/>
              <w:left w:val="outset" w:sz="6" w:space="0" w:color="000001"/>
              <w:bottom w:val="single" w:sz="4" w:space="0" w:color="00000A"/>
              <w:right w:val="outset" w:sz="6" w:space="0" w:color="000001"/>
              <w:insideH w:val="single" w:sz="4" w:space="0" w:color="00000A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Theme="minorHAnsi" w:cstheme="minorBidi" w:eastAsiaTheme="minorEastAsia" w:hAnsiTheme="minorHAnsi"/>
                <w:highlight w:val="white"/>
              </w:rPr>
            </w:r>
          </w:p>
        </w:tc>
        <w:tc>
          <w:tcPr>
            <w:tcW w:w="1305" w:type="dxa"/>
            <w:tcBorders>
              <w:top w:val="outset" w:sz="6" w:space="0" w:color="000001"/>
              <w:left w:val="outset" w:sz="6" w:space="0" w:color="000001"/>
              <w:bottom w:val="single" w:sz="4" w:space="0" w:color="00000A"/>
              <w:right w:val="outset" w:sz="6" w:space="0" w:color="000001"/>
              <w:insideH w:val="single" w:sz="4" w:space="0" w:color="00000A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Theme="minorHAnsi" w:cstheme="minorBidi" w:eastAsiaTheme="minorEastAsia" w:hAnsiTheme="minorHAnsi"/>
                <w:highlight w:val="white"/>
              </w:rPr>
            </w:r>
          </w:p>
        </w:tc>
        <w:tc>
          <w:tcPr>
            <w:tcW w:w="901" w:type="dxa"/>
            <w:tcBorders>
              <w:top w:val="outset" w:sz="6" w:space="0" w:color="000001"/>
              <w:left w:val="outset" w:sz="6" w:space="0" w:color="000001"/>
              <w:bottom w:val="single" w:sz="4" w:space="0" w:color="00000A"/>
              <w:right w:val="outset" w:sz="6" w:space="0" w:color="000001"/>
              <w:insideH w:val="single" w:sz="4" w:space="0" w:color="00000A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Theme="minorHAnsi" w:cstheme="minorBidi" w:eastAsiaTheme="minorEastAsia" w:hAnsiTheme="minorHAnsi"/>
                <w:highlight w:val="white"/>
              </w:rPr>
            </w:r>
          </w:p>
        </w:tc>
        <w:tc>
          <w:tcPr>
            <w:tcW w:w="1019" w:type="dxa"/>
            <w:tcBorders>
              <w:top w:val="outset" w:sz="6" w:space="0" w:color="000001"/>
              <w:left w:val="outset" w:sz="6" w:space="0" w:color="000001"/>
              <w:bottom w:val="single" w:sz="4" w:space="0" w:color="00000A"/>
              <w:right w:val="outset" w:sz="6" w:space="0" w:color="000001"/>
              <w:insideH w:val="single" w:sz="4" w:space="0" w:color="00000A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Theme="minorHAnsi" w:cstheme="minorBidi" w:eastAsiaTheme="minorEastAsia" w:hAnsiTheme="minorHAnsi"/>
                <w:highlight w:val="white"/>
              </w:rPr>
            </w:r>
          </w:p>
        </w:tc>
        <w:tc>
          <w:tcPr>
            <w:tcW w:w="159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Квартира</w:t>
            </w:r>
          </w:p>
        </w:tc>
        <w:tc>
          <w:tcPr>
            <w:tcW w:w="101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72,2</w:t>
            </w:r>
          </w:p>
        </w:tc>
        <w:tc>
          <w:tcPr>
            <w:tcW w:w="1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Россия</w:t>
            </w:r>
          </w:p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59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W w:w="153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187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</w:r>
          </w:p>
        </w:tc>
      </w:tr>
    </w:tbl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spacing w:before="0" w:after="200"/>
        <w:jc w:val="center"/>
        <w:rPr/>
      </w:pPr>
      <w:r>
        <w:rPr/>
      </w:r>
    </w:p>
    <w:sectPr>
      <w:type w:val="nextPage"/>
      <w:pgSz w:orient="landscape" w:w="16838" w:h="11906"/>
      <w:pgMar w:left="1134" w:right="1134" w:header="0" w:top="851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7502e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e77bb4"/>
    <w:rPr>
      <w:color w:val="000080"/>
      <w:u w:val="single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WenQuanYi Zen Hei Sharp" w:cs="Lohit Devanagari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uiPriority w:val="99"/>
    <w:unhideWhenUsed/>
    <w:qFormat/>
    <w:rsid w:val="00e77bb4"/>
    <w:pPr>
      <w:spacing w:lineRule="auto" w:line="240" w:beforeAutospacing="1" w:after="119"/>
    </w:pPr>
    <w:rPr>
      <w:rFonts w:ascii="Times New Roman" w:hAnsi="Times New Roman" w:eastAsia="Times New Roman" w:cs="Times New Roman"/>
      <w:sz w:val="24"/>
      <w:szCs w:val="24"/>
    </w:rPr>
  </w:style>
  <w:style w:type="paragraph" w:styleId="Sdfootnote" w:customStyle="1">
    <w:name w:val="sdfootnote"/>
    <w:basedOn w:val="Normal"/>
    <w:qFormat/>
    <w:rsid w:val="00e77bb4"/>
    <w:pPr>
      <w:spacing w:lineRule="auto" w:line="240" w:beforeAutospacing="1" w:after="0"/>
      <w:ind w:left="284" w:hanging="284"/>
    </w:pPr>
    <w:rPr>
      <w:rFonts w:ascii="Times New Roman" w:hAnsi="Times New Roman" w:eastAsia="Times New Roman" w:cs="Times New Roman"/>
      <w:sz w:val="20"/>
      <w:szCs w:val="20"/>
    </w:rPr>
  </w:style>
  <w:style w:type="paragraph" w:styleId="Style20">
    <w:name w:val="Содержимое таблицы"/>
    <w:basedOn w:val="Normal"/>
    <w:qFormat/>
    <w:pPr/>
    <w:rPr/>
  </w:style>
  <w:style w:type="paragraph" w:styleId="Style21">
    <w:name w:val="Заголовок таблицы"/>
    <w:basedOn w:val="Style20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575DD-0BF8-430B-8F5F-8E6808DCF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Application>LibreOffice/5.3.4.1$Linux_X86_64 LibreOffice_project/30$Build-1</Application>
  <Pages>6</Pages>
  <Words>364</Words>
  <Characters>2420</Characters>
  <CharactersWithSpaces>2554</CharactersWithSpaces>
  <Paragraphs>231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2018-05-18T12:53:00Z</dcterms:created>
  <dc:creator>markaryan_an</dc:creator>
  <dc:description/>
  <dc:language>ru-RU</dc:language>
  <cp:lastModifiedBy/>
  <cp:lastPrinted>2018-05-21T08:19:00Z</cp:lastPrinted>
  <dcterms:modified xsi:type="dcterms:W3CDTF">2020-08-19T15:14:48Z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