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гражданскими служащими </w:t>
      </w: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Югре и Ямало-Ненецкому автономному округу за отчетный период с 1 января 2019 года по 31 декабря 2019 года, подлежащих размещению на официальном сайте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Федеральной службы государственной статистики в соответствии с порядком размещения указанных сведений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официальных с</w:t>
      </w:r>
      <w:bookmarkStart w:id="0" w:name="_GoBack"/>
      <w:bookmarkEnd w:id="0"/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айтах федеральных государственных органов,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утвержденным Указом Президента Российской Федерации от 8 июля 2013 г. № 613</w:t>
      </w:r>
    </w:p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470"/>
        <w:gridCol w:w="927"/>
        <w:gridCol w:w="1197"/>
        <w:gridCol w:w="1135"/>
        <w:gridCol w:w="655"/>
        <w:gridCol w:w="1044"/>
        <w:gridCol w:w="1069"/>
        <w:gridCol w:w="655"/>
        <w:gridCol w:w="1044"/>
        <w:gridCol w:w="3074"/>
        <w:gridCol w:w="1448"/>
        <w:gridCol w:w="1751"/>
        <w:gridCol w:w="15"/>
      </w:tblGrid>
      <w:tr w:rsidR="0041562E" w:rsidRPr="0041562E" w:rsidTr="0041562E">
        <w:trPr>
          <w:trHeight w:val="133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инициалы лица,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чьи сведения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Замещаемая должность</w:t>
            </w:r>
          </w:p>
        </w:tc>
        <w:tc>
          <w:tcPr>
            <w:tcW w:w="59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4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154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(руб.)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 источниках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получения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счет которых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совершена сделка (вид приобретенного имущества,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источники)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Адайкина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Вадимовна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425157,81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Форд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KUGA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870398,27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Валентина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Тойота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Mark II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862110,68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Тойота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Vitz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Камаз Ока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Антропова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1157019,52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Ахмедова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Разият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Байрамалиевна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КI</w:t>
            </w:r>
            <w:proofErr w:type="gramStart"/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  Sportage</w:t>
            </w:r>
            <w:proofErr w:type="gramEnd"/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1539717,85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Недостроенный дом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Башева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28337,14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ФОЛЬКСВАГЕН ГОЛЬФ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1445401,75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21214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Бедель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Рудольфовна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1351031,53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Бессонова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left="17" w:hanging="17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968826,67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7/10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ЛЕКСУС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RX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300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105950,00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9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54,3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1484179,17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Мицубиси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OUTLANDER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1395146,77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транспортного средства)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Источниками получения средств, за счет которых совершена сделка по приобретению транспортного средства являются: доход по основному месту работы, доход от продажи 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транспортного средства (автомобиля), </w:t>
            </w:r>
            <w:r w:rsidRPr="0041562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Источниками получения средств, за счет которых совершена сделка по приобретению недвижимого имущества (квартиры) являются:  доход по основному месту работы, </w:t>
            </w:r>
            <w:r w:rsidRPr="0041562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0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Важенина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1238488,33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Володкина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970674,42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GERRY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-11-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TIGGO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486232,31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2/4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Волчкова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1205201,35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Geely MK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1007573,11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Габиева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Казбулатовна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previa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1480125,72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КРК3100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1035223,52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Ганихин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Валерий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Аркадьевич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1466798,27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93098,72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4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Горбачева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Ксения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201150,48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Мазда 3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1621483,88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Дерябина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910491,83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НИССАН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PRIMERA CAMINO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226434,96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8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Десятникова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1277721,42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общее имущество в многоквартирном доме, под многоквартирным 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660/73769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8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1167509,55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Евтушок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1377378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ЛЕКСУС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RX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350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1185229,44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23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Ерогина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1095132,82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транспортного средства)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3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Завадская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1937584,15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1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1237631,21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ГАЗ-31105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1569829,22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Калугина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1440928,08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2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ТОЙОТА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LAND CRUSER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150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50006,64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транспортного средства)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Внедорожник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ТРЭКОЛ-39294Д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Карявина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Юлия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1497408,85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Kia Sporttage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878471,13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на общее имущество в многоквартир-ном доме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242/113235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Прицеп 821303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долевой собственности на 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2106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Касатина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933355,75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БМВ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X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1 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XDRIVE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20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D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165600,00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Касаткина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Брониславовна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размещения домов индивидуальной жилой застройки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Мазда 3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1694299,29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 бревенчатая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6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1264354,63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ФОРД Мондео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258327,70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9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Коногорова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1370818,15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Тойота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RAV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4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1009483,65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Кулагина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Екатерина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291689,38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Kia JF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(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Optima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)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1732258,40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4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Куренкова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1496596,27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Лагунова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1207380,73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дачный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УАЗ «Патриот»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294470,50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Георгиевна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2101873,89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589888,17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431/305795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многоквартирным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431/22871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7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Мартинез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Анастасия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1167608,80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Махнева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Анастасия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Фольксваген Поло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1232197,00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Мазда 3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678656,54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(дачный)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(дачный)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(дачный)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12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Менг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Любовь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17/18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Лада 219110 Лада Гранта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2523062,04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 доход, полученный от продажи недвижимого имущества (квартиры))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недвижимого имущества (квартиры)  является: доход, полученный от продажи недвижимого имущества (квартиры), кредитные средства банка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17/18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1545308,84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Нелаева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Ксения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1162773,11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KL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Aveo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539205,29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Неудачина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1519118,55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0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ЛЭНД РОВЕР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Diskovery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2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Огородникова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1525,0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ТОЙОТА Приус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1308556,54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транспортного средства)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2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37.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Павлюк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Светлана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1233786,32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1033948,76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ХУНДАЙ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i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30 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293101,15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4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Плехова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1806347,96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RIO SLS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SPORTAGE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1052354,53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72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Радаева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1431834,67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Рашева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Гульшат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Данияровна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263537,81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SPORTAGE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951933,73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9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CERATO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Рочева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Вера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Специали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ст-эксперт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ED CEE D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678929,15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1322935,24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ТАЙОТА Королла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2910361,74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Источниками получения средств, за счет которых совершена сделка по приобретению недвижимого имущества (квартиры) являются:  доход по основному месту работы,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ТАЙОТА Камри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14586,11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Рыбикова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2050743,21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 доход, полученный от продажи недвижимого имущества (квартиры))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Lada Vesta GFL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130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950007,11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6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31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905143,56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COROLLA FIELDER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Скрипникова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Валентина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1452514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Nissan X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-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Trail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464850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0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textWrapping" w:clear="all"/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Скрыпченко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875786,97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21074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861311,88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транспортного средства)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DAEWOO GENTRA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Солохненко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1072321,93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 в многоквартирном доме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219/75129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многоквартирным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219/178563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 Рио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1125916,94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 в многоквартирном доме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219/75129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многоквартирным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219/178563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 в многоквартирном доме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219/75129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многоквартирным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219/178563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5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Стельмах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Лариса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ФОЛЬКСВАГЕН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GOLF PLUS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1140060,61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5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Лада 213100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794573?4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5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textWrapping" w:clear="all"/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Анастасия 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И.о.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 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1455726,76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Устьянцева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982656,00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ХУНДАЙ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SANTA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FE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2336156,61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РЕНО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PREMIUM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Утробина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882171,08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6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textWrapping" w:clear="all"/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Федотова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1206259,39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200848,95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8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Фишер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1437122,42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 </w:t>
            </w:r>
            <w:r w:rsidRPr="0041562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N</w:t>
            </w:r>
            <w:r w:rsidRPr="0041562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ISSAN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 NOTE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1.6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LUXURY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346805,28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3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Франке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Людмила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2850550,20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83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Холодилова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1712211,46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2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Чумлякова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753155,06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72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Штрек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1609805,11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82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Шумилова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Фарида Сатритдиновна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1371629,34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НИССАН МУРАНО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602608,71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УАЗ 469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2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Щецелева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1576373,51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НИССАН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ALMERA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763452,67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ГАЗ 33021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99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Янычева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4/10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ХУНДАЙ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Getz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1.4 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MT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1454213,68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 РИО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1386757,91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</w:t>
            </w:r>
            <w:r w:rsidRPr="004156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562E" w:rsidRPr="0041562E" w:rsidTr="0041562E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562E" w:rsidRPr="0041562E" w:rsidRDefault="0041562E" w:rsidP="00415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56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2E" w:rsidRPr="0041562E" w:rsidRDefault="0041562E" w:rsidP="00415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1562E" w:rsidRPr="0041562E" w:rsidRDefault="0041562E" w:rsidP="0041562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56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41562E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62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F5290-FDAA-4B97-9C70-66226890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156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2020-08-21T10:32:00Z</dcterms:modified>
</cp:coreProperties>
</file>