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Pr="002447F1" w:rsidRDefault="00660825">
      <w:pPr>
        <w:jc w:val="center"/>
        <w:outlineLvl w:val="0"/>
        <w:rPr>
          <w:b/>
        </w:rPr>
      </w:pPr>
      <w:r w:rsidRPr="002447F1">
        <w:rPr>
          <w:rStyle w:val="a3"/>
          <w:color w:val="000000"/>
        </w:rPr>
        <w:t>Уточненные сведения о доходах, об имуществе и обязательствах имущественного характера</w:t>
      </w:r>
    </w:p>
    <w:p w:rsidR="004F32F8" w:rsidRPr="002447F1" w:rsidRDefault="002447F1" w:rsidP="003371D7">
      <w:pPr>
        <w:jc w:val="center"/>
        <w:rPr>
          <w:b/>
        </w:rPr>
      </w:pPr>
      <w:r w:rsidRPr="002447F1">
        <w:rPr>
          <w:b/>
        </w:rPr>
        <w:t>руководителей государственных учреждений Санкт-Петербурга, подведомственных Комитету по труду и занятости населения Санкт-Петербурга, а также их супруга (супруги) и несовершеннолетних детей 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630"/>
        <w:gridCol w:w="2116"/>
        <w:gridCol w:w="2086"/>
        <w:gridCol w:w="1926"/>
        <w:gridCol w:w="1064"/>
        <w:gridCol w:w="1446"/>
        <w:gridCol w:w="1770"/>
        <w:gridCol w:w="1473"/>
      </w:tblGrid>
      <w:tr w:rsidR="00660825" w:rsidTr="00C50836"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D70307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180DB4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</w:t>
            </w:r>
            <w:bookmarkStart w:id="0" w:name="_GoBack"/>
            <w:bookmarkEnd w:id="0"/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4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C50836"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</w:rPr>
            </w:pPr>
          </w:p>
        </w:tc>
      </w:tr>
      <w:tr w:rsidR="002447F1" w:rsidRPr="00180DB4" w:rsidTr="00C50836">
        <w:tc>
          <w:tcPr>
            <w:tcW w:w="26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50836" w:rsidRDefault="00C50836" w:rsidP="002447F1">
            <w:pPr>
              <w:rPr>
                <w:bCs/>
                <w:sz w:val="22"/>
              </w:rPr>
            </w:pPr>
            <w:r w:rsidRPr="0030014B">
              <w:rPr>
                <w:bCs/>
                <w:sz w:val="22"/>
              </w:rPr>
              <w:t>С</w:t>
            </w:r>
            <w:r w:rsidR="002447F1" w:rsidRPr="0030014B">
              <w:rPr>
                <w:bCs/>
                <w:sz w:val="22"/>
              </w:rPr>
              <w:t>упруга</w:t>
            </w:r>
            <w:r>
              <w:rPr>
                <w:bCs/>
                <w:sz w:val="22"/>
              </w:rPr>
              <w:t xml:space="preserve"> </w:t>
            </w:r>
          </w:p>
          <w:p w:rsidR="002447F1" w:rsidRPr="0030014B" w:rsidRDefault="00C50836" w:rsidP="002447F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Чистякова А.И., </w:t>
            </w:r>
            <w:r w:rsidRPr="00003F2E">
              <w:rPr>
                <w:bCs/>
              </w:rPr>
              <w:t xml:space="preserve"> директор</w:t>
            </w:r>
            <w:r>
              <w:rPr>
                <w:bCs/>
              </w:rPr>
              <w:t>а</w:t>
            </w:r>
            <w:r w:rsidRPr="00003F2E">
              <w:rPr>
                <w:bCs/>
              </w:rPr>
              <w:t xml:space="preserve"> </w:t>
            </w:r>
            <w:r w:rsidRPr="00003F2E">
              <w:rPr>
                <w:bCs/>
              </w:rPr>
              <w:br/>
              <w:t>Санкт-Петербургского государственного автономного учреждения «Центр трудовых ресурсов»</w:t>
            </w:r>
          </w:p>
        </w:tc>
        <w:tc>
          <w:tcPr>
            <w:tcW w:w="21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30014B" w:rsidRDefault="002447F1" w:rsidP="002447F1">
            <w:pPr>
              <w:rPr>
                <w:bCs/>
              </w:rPr>
            </w:pPr>
          </w:p>
        </w:tc>
        <w:tc>
          <w:tcPr>
            <w:tcW w:w="20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30014B" w:rsidRDefault="002447F1" w:rsidP="002447F1">
            <w:pPr>
              <w:jc w:val="center"/>
              <w:rPr>
                <w:bCs/>
              </w:rPr>
            </w:pPr>
            <w:r>
              <w:rPr>
                <w:bCs/>
              </w:rPr>
              <w:t>1 628 356</w:t>
            </w:r>
            <w:r w:rsidRPr="0030014B">
              <w:rPr>
                <w:bCs/>
              </w:rPr>
              <w:t>,00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квартира (собственность)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49,6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236B2" w:rsidRDefault="002447F1" w:rsidP="002447F1">
            <w:pPr>
              <w:jc w:val="center"/>
              <w:rPr>
                <w:bCs/>
                <w:sz w:val="22"/>
                <w:lang w:val="en-US"/>
              </w:rPr>
            </w:pPr>
            <w:r w:rsidRPr="0030014B">
              <w:rPr>
                <w:bCs/>
                <w:sz w:val="22"/>
              </w:rPr>
              <w:t>Автомобиль</w:t>
            </w:r>
          </w:p>
          <w:p w:rsidR="002447F1" w:rsidRPr="00D236B2" w:rsidRDefault="002447F1" w:rsidP="002447F1">
            <w:pPr>
              <w:jc w:val="center"/>
              <w:rPr>
                <w:bCs/>
                <w:sz w:val="22"/>
                <w:lang w:val="en-US"/>
              </w:rPr>
            </w:pPr>
            <w:r w:rsidRPr="0030014B">
              <w:rPr>
                <w:bCs/>
                <w:sz w:val="22"/>
                <w:lang w:val="en-US"/>
              </w:rPr>
              <w:t>Mercedes</w:t>
            </w:r>
            <w:r w:rsidRPr="00D236B2">
              <w:rPr>
                <w:bCs/>
                <w:sz w:val="22"/>
                <w:lang w:val="en-US"/>
              </w:rPr>
              <w:t xml:space="preserve"> </w:t>
            </w:r>
            <w:r w:rsidRPr="0030014B">
              <w:rPr>
                <w:bCs/>
                <w:sz w:val="22"/>
                <w:lang w:val="en-US"/>
              </w:rPr>
              <w:t>Benz</w:t>
            </w:r>
            <w:r w:rsidRPr="00D236B2">
              <w:rPr>
                <w:bCs/>
                <w:sz w:val="22"/>
                <w:lang w:val="en-US"/>
              </w:rPr>
              <w:t xml:space="preserve"> </w:t>
            </w:r>
          </w:p>
          <w:p w:rsidR="002447F1" w:rsidRPr="00D236B2" w:rsidRDefault="002447F1" w:rsidP="002447F1">
            <w:pPr>
              <w:jc w:val="center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GLA</w:t>
            </w:r>
            <w:r w:rsidRPr="00DB0419">
              <w:rPr>
                <w:bCs/>
                <w:sz w:val="22"/>
                <w:lang w:val="en-US"/>
              </w:rPr>
              <w:t xml:space="preserve"> 250 4matic</w:t>
            </w:r>
            <w:r w:rsidRPr="00D236B2">
              <w:rPr>
                <w:bCs/>
                <w:sz w:val="22"/>
                <w:highlight w:val="yellow"/>
                <w:lang w:val="en-US"/>
              </w:rPr>
              <w:br/>
            </w:r>
          </w:p>
          <w:p w:rsidR="002447F1" w:rsidRPr="00D236B2" w:rsidRDefault="002447F1" w:rsidP="002447F1">
            <w:pPr>
              <w:jc w:val="center"/>
              <w:rPr>
                <w:bCs/>
                <w:sz w:val="22"/>
                <w:lang w:val="en-US"/>
              </w:rPr>
            </w:pPr>
          </w:p>
          <w:p w:rsidR="002447F1" w:rsidRPr="00D236B2" w:rsidRDefault="002447F1" w:rsidP="002447F1">
            <w:pPr>
              <w:jc w:val="center"/>
              <w:rPr>
                <w:bCs/>
                <w:sz w:val="22"/>
                <w:lang w:val="en-US"/>
              </w:rPr>
            </w:pPr>
          </w:p>
          <w:p w:rsidR="002447F1" w:rsidRPr="00D236B2" w:rsidRDefault="002447F1" w:rsidP="002447F1">
            <w:pPr>
              <w:jc w:val="center"/>
              <w:rPr>
                <w:bCs/>
                <w:sz w:val="22"/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2447F1" w:rsidRDefault="002447F1" w:rsidP="00AD69EC">
            <w:pPr>
              <w:pStyle w:val="a7"/>
              <w:ind w:left="0"/>
              <w:rPr>
                <w:lang w:val="en-US"/>
              </w:rPr>
            </w:pPr>
          </w:p>
        </w:tc>
      </w:tr>
      <w:tr w:rsidR="002447F1" w:rsidTr="00C50836">
        <w:tc>
          <w:tcPr>
            <w:tcW w:w="26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E178D2" w:rsidRDefault="002447F1" w:rsidP="002447F1">
            <w:pPr>
              <w:rPr>
                <w:bCs/>
                <w:sz w:val="22"/>
                <w:highlight w:val="yellow"/>
                <w:lang w:val="en-US"/>
              </w:rPr>
            </w:pPr>
          </w:p>
        </w:tc>
        <w:tc>
          <w:tcPr>
            <w:tcW w:w="21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E178D2" w:rsidRDefault="002447F1" w:rsidP="002447F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20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E178D2" w:rsidRDefault="002447F1" w:rsidP="002447F1">
            <w:pPr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квартира (собственность 1/3 доли)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74,3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Default="002447F1" w:rsidP="002447F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F22B8" w:rsidRDefault="002447F1" w:rsidP="00AD69EC">
            <w:pPr>
              <w:pStyle w:val="a7"/>
              <w:ind w:left="0"/>
            </w:pPr>
          </w:p>
        </w:tc>
      </w:tr>
      <w:tr w:rsidR="002447F1" w:rsidTr="00C50836">
        <w:tc>
          <w:tcPr>
            <w:tcW w:w="26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1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rPr>
                <w:b/>
                <w:bCs/>
                <w:highlight w:val="yellow"/>
              </w:rPr>
            </w:pPr>
          </w:p>
        </w:tc>
        <w:tc>
          <w:tcPr>
            <w:tcW w:w="20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земельный участок</w:t>
            </w:r>
          </w:p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(собственность)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1098,0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Default="002447F1" w:rsidP="002447F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F22B8" w:rsidRDefault="002447F1" w:rsidP="00AD69EC">
            <w:pPr>
              <w:pStyle w:val="a7"/>
              <w:ind w:left="0"/>
            </w:pPr>
          </w:p>
        </w:tc>
      </w:tr>
      <w:tr w:rsidR="002447F1" w:rsidTr="00C50836">
        <w:tc>
          <w:tcPr>
            <w:tcW w:w="26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1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rPr>
                <w:b/>
                <w:bCs/>
                <w:highlight w:val="yellow"/>
              </w:rPr>
            </w:pPr>
          </w:p>
        </w:tc>
        <w:tc>
          <w:tcPr>
            <w:tcW w:w="20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 xml:space="preserve">Жилой дом </w:t>
            </w:r>
          </w:p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(собственность)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249,3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Default="002447F1" w:rsidP="002447F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F22B8" w:rsidRDefault="002447F1" w:rsidP="00AD69EC">
            <w:pPr>
              <w:pStyle w:val="a7"/>
              <w:ind w:left="0"/>
            </w:pPr>
          </w:p>
        </w:tc>
      </w:tr>
      <w:tr w:rsidR="002447F1" w:rsidTr="00C50836">
        <w:tc>
          <w:tcPr>
            <w:tcW w:w="26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21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rPr>
                <w:b/>
                <w:bCs/>
                <w:highlight w:val="yellow"/>
              </w:rPr>
            </w:pPr>
          </w:p>
        </w:tc>
        <w:tc>
          <w:tcPr>
            <w:tcW w:w="20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B0419" w:rsidRDefault="002447F1" w:rsidP="002447F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Квартира</w:t>
            </w:r>
          </w:p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(собственность)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pStyle w:val="3"/>
              <w:rPr>
                <w:b w:val="0"/>
                <w:sz w:val="24"/>
              </w:rPr>
            </w:pPr>
            <w:r w:rsidRPr="0054573E">
              <w:rPr>
                <w:b w:val="0"/>
                <w:sz w:val="24"/>
              </w:rPr>
              <w:t>61,4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54573E" w:rsidRDefault="002447F1" w:rsidP="002447F1">
            <w:pPr>
              <w:jc w:val="center"/>
              <w:rPr>
                <w:bCs/>
              </w:rPr>
            </w:pPr>
            <w:r w:rsidRPr="0054573E">
              <w:rPr>
                <w:bCs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Default="002447F1" w:rsidP="002447F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47F1" w:rsidRPr="00DF22B8" w:rsidRDefault="002447F1" w:rsidP="00AD69EC">
            <w:pPr>
              <w:pStyle w:val="a7"/>
              <w:ind w:left="0"/>
            </w:pPr>
          </w:p>
        </w:tc>
      </w:tr>
    </w:tbl>
    <w:p w:rsidR="004F32F8" w:rsidRDefault="004F32F8"/>
    <w:sectPr w:rsidR="004F32F8" w:rsidSect="003371D7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2F8"/>
    <w:rsid w:val="000D1F36"/>
    <w:rsid w:val="00180DB4"/>
    <w:rsid w:val="001C5410"/>
    <w:rsid w:val="002447F1"/>
    <w:rsid w:val="0026358D"/>
    <w:rsid w:val="003371D7"/>
    <w:rsid w:val="004B6BEF"/>
    <w:rsid w:val="004C2016"/>
    <w:rsid w:val="004F32F8"/>
    <w:rsid w:val="00593021"/>
    <w:rsid w:val="00660825"/>
    <w:rsid w:val="00715A74"/>
    <w:rsid w:val="007F1674"/>
    <w:rsid w:val="008978C4"/>
    <w:rsid w:val="00AD69EC"/>
    <w:rsid w:val="00B50454"/>
    <w:rsid w:val="00C50836"/>
    <w:rsid w:val="00C61D1D"/>
    <w:rsid w:val="00CB1539"/>
    <w:rsid w:val="00CE7C6D"/>
    <w:rsid w:val="00D6261E"/>
    <w:rsid w:val="00D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31910-E696-4391-81D7-8A4BB2D5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47F1"/>
    <w:pPr>
      <w:keepNext/>
      <w:jc w:val="center"/>
      <w:outlineLvl w:val="2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rsid w:val="000D1F36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0D1F36"/>
    <w:pPr>
      <w:spacing w:after="140" w:line="276" w:lineRule="auto"/>
    </w:pPr>
  </w:style>
  <w:style w:type="paragraph" w:styleId="a5">
    <w:name w:val="List"/>
    <w:basedOn w:val="a4"/>
    <w:rsid w:val="000D1F36"/>
    <w:rPr>
      <w:rFonts w:cs="Lohit Devanagari"/>
    </w:rPr>
  </w:style>
  <w:style w:type="paragraph" w:styleId="a6">
    <w:name w:val="caption"/>
    <w:basedOn w:val="a"/>
    <w:qFormat/>
    <w:rsid w:val="000D1F3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0D1F36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rsid w:val="000D1F36"/>
    <w:pPr>
      <w:suppressLineNumbers/>
    </w:pPr>
  </w:style>
  <w:style w:type="paragraph" w:customStyle="1" w:styleId="TableHeading">
    <w:name w:val="Table Heading"/>
    <w:basedOn w:val="TableContents"/>
    <w:qFormat/>
    <w:rsid w:val="000D1F36"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AD69E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447F1"/>
    <w:rPr>
      <w:rFonts w:ascii="Times New Roman" w:eastAsia="Times New Roman" w:hAnsi="Times New Roman" w:cs="Times New Roman"/>
      <w:b/>
      <w:bCs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AB8C4-7443-42E9-8298-B81226E7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Майорова Анна Алексеевна</cp:lastModifiedBy>
  <cp:revision>11</cp:revision>
  <dcterms:created xsi:type="dcterms:W3CDTF">2019-05-31T08:53:00Z</dcterms:created>
  <dcterms:modified xsi:type="dcterms:W3CDTF">2020-09-03T07:28:00Z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