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C8" w:rsidRDefault="00C74950">
      <w:pPr>
        <w:pStyle w:val="Standard"/>
        <w:autoSpaceDE w:val="0"/>
        <w:jc w:val="center"/>
      </w:pPr>
      <w:bookmarkStart w:id="0" w:name="_GoBack"/>
      <w:bookmarkEnd w:id="0"/>
      <w:r>
        <w:t>Сведения о доходах, расходах,</w:t>
      </w:r>
    </w:p>
    <w:p w:rsidR="00CD23C8" w:rsidRDefault="00C74950">
      <w:pPr>
        <w:pStyle w:val="Standard"/>
        <w:autoSpaceDE w:val="0"/>
        <w:jc w:val="center"/>
      </w:pPr>
      <w:r>
        <w:t>об имуществе и обязательствах имущественного характера Руководителя Управления ФССП России по Липецкой области</w:t>
      </w:r>
    </w:p>
    <w:p w:rsidR="00CD23C8" w:rsidRDefault="00C74950">
      <w:pPr>
        <w:pStyle w:val="Standard"/>
        <w:autoSpaceDE w:val="0"/>
        <w:jc w:val="center"/>
      </w:pPr>
      <w:r>
        <w:t xml:space="preserve"> - главного судебного пристава Липецкой </w:t>
      </w:r>
      <w:r>
        <w:t>области и его заместителей</w:t>
      </w:r>
    </w:p>
    <w:p w:rsidR="00CD23C8" w:rsidRDefault="00C74950">
      <w:pPr>
        <w:pStyle w:val="Standard"/>
        <w:autoSpaceDE w:val="0"/>
        <w:jc w:val="center"/>
      </w:pPr>
      <w:r>
        <w:t>за период с 1 января 2019 г. по 31 декабря 2019 г.</w:t>
      </w:r>
    </w:p>
    <w:p w:rsidR="00CD23C8" w:rsidRDefault="00CD23C8">
      <w:pPr>
        <w:pStyle w:val="Standard"/>
        <w:autoSpaceDE w:val="0"/>
        <w:jc w:val="both"/>
      </w:pPr>
    </w:p>
    <w:tbl>
      <w:tblPr>
        <w:tblW w:w="16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1618"/>
        <w:gridCol w:w="1353"/>
        <w:gridCol w:w="915"/>
        <w:gridCol w:w="1305"/>
        <w:gridCol w:w="960"/>
        <w:gridCol w:w="1232"/>
        <w:gridCol w:w="1213"/>
        <w:gridCol w:w="960"/>
        <w:gridCol w:w="1063"/>
        <w:gridCol w:w="1440"/>
        <w:gridCol w:w="1803"/>
        <w:gridCol w:w="1619"/>
      </w:tblGrid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</w:t>
            </w:r>
            <w:r>
              <w:rPr>
                <w:sz w:val="21"/>
                <w:szCs w:val="21"/>
              </w:rPr>
              <w:t xml:space="preserve"> средства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7495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C74950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C74950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CD23C8" w:rsidRDefault="00C74950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CD23C8" w:rsidRDefault="00C74950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C74950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C74950"/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C74950"/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Г.В.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ФССП России по Липецкой области - главный судебный пристав 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2041723,87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3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726477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ind w:right="1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В.В.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области - заместитель главного судебного </w:t>
            </w:r>
            <w:r>
              <w:rPr>
                <w:sz w:val="22"/>
                <w:szCs w:val="22"/>
              </w:rPr>
              <w:t>пристава 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1161767,25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D23C8" w:rsidRDefault="00CD23C8">
            <w:pPr>
              <w:pStyle w:val="Standard"/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сельскохозяйственного назначения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89,9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141 787,0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25 250,0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36 000,0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173 230,0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(дачный)</w:t>
            </w:r>
          </w:p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дача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ТОЙОТА</w:t>
            </w:r>
          </w:p>
          <w:p w:rsidR="00CD23C8" w:rsidRDefault="00C74950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RAV-4</w:t>
            </w:r>
          </w:p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688508,33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В.Н.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</w:t>
            </w:r>
            <w:r>
              <w:rPr>
                <w:sz w:val="22"/>
                <w:szCs w:val="22"/>
              </w:rPr>
              <w:t>области - заместитель главного судебного пристава 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Рено-Меган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1475826,65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(1/3)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D23C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Друзьяк Т.А.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ФССП России по Липецкой области - заместитель главного судебного пристава 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(5/6)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D23C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74950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1375449,33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D23C8" w:rsidRDefault="00CD23C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CD23C8" w:rsidRDefault="00CD23C8">
      <w:pPr>
        <w:pStyle w:val="Standard"/>
        <w:autoSpaceDE w:val="0"/>
        <w:jc w:val="both"/>
        <w:rPr>
          <w:sz w:val="22"/>
          <w:szCs w:val="22"/>
        </w:rPr>
      </w:pPr>
    </w:p>
    <w:p w:rsidR="00CD23C8" w:rsidRDefault="00C74950">
      <w:pPr>
        <w:pStyle w:val="Standard"/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CD23C8" w:rsidRDefault="00C74950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1" w:name="Par93"/>
      <w:bookmarkEnd w:id="1"/>
      <w:r>
        <w:rPr>
          <w:sz w:val="22"/>
          <w:szCs w:val="22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</w:t>
      </w:r>
      <w:r>
        <w:rPr>
          <w:sz w:val="22"/>
          <w:szCs w:val="22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23C8" w:rsidRDefault="00C74950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2" w:name="Par94"/>
      <w:bookmarkEnd w:id="2"/>
      <w:r>
        <w:rPr>
          <w:sz w:val="22"/>
          <w:szCs w:val="22"/>
        </w:rPr>
        <w:t>&lt;2&gt; Сведения указываются, если сумма сделки превышает общий д</w:t>
      </w:r>
      <w:r>
        <w:rPr>
          <w:sz w:val="22"/>
          <w:szCs w:val="22"/>
        </w:rPr>
        <w:t>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23C8" w:rsidRDefault="00CD23C8">
      <w:pPr>
        <w:pStyle w:val="Standard"/>
        <w:rPr>
          <w:sz w:val="22"/>
          <w:szCs w:val="22"/>
        </w:rPr>
      </w:pPr>
    </w:p>
    <w:sectPr w:rsidR="00CD23C8">
      <w:pgSz w:w="16838" w:h="11906" w:orient="landscape"/>
      <w:pgMar w:top="1134" w:right="284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50" w:rsidRDefault="00C74950">
      <w:r>
        <w:separator/>
      </w:r>
    </w:p>
  </w:endnote>
  <w:endnote w:type="continuationSeparator" w:id="0">
    <w:p w:rsidR="00C74950" w:rsidRDefault="00C7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50" w:rsidRDefault="00C74950">
      <w:r>
        <w:rPr>
          <w:color w:val="000000"/>
        </w:rPr>
        <w:ptab w:relativeTo="margin" w:alignment="center" w:leader="none"/>
      </w:r>
    </w:p>
  </w:footnote>
  <w:footnote w:type="continuationSeparator" w:id="0">
    <w:p w:rsidR="00C74950" w:rsidRDefault="00C7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23C8"/>
    <w:rsid w:val="009C1338"/>
    <w:rsid w:val="00C74950"/>
    <w:rsid w:val="00C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26B2E-1141-4847-8480-6500E58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vedilin-vm</dc:creator>
  <cp:lastModifiedBy>Home</cp:lastModifiedBy>
  <cp:revision>2</cp:revision>
  <cp:lastPrinted>2018-05-08T11:04:00Z</cp:lastPrinted>
  <dcterms:created xsi:type="dcterms:W3CDTF">2020-08-18T03:47:00Z</dcterms:created>
  <dcterms:modified xsi:type="dcterms:W3CDTF">2020-08-18T03:47:00Z</dcterms:modified>
</cp:coreProperties>
</file>