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1912"/>
        <w:gridCol w:w="1202"/>
        <w:gridCol w:w="1293"/>
        <w:gridCol w:w="1023"/>
        <w:gridCol w:w="1248"/>
        <w:gridCol w:w="694"/>
        <w:gridCol w:w="829"/>
        <w:gridCol w:w="1248"/>
        <w:gridCol w:w="1088"/>
        <w:gridCol w:w="1263"/>
        <w:gridCol w:w="1603"/>
        <w:gridCol w:w="1416"/>
        <w:gridCol w:w="25"/>
      </w:tblGrid>
      <w:tr w:rsidR="002539A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47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0" w:type="auto"/>
            <w:gridSpan w:val="13"/>
            <w:shd w:val="clear" w:color="auto" w:fill="auto"/>
            <w:noWrap/>
            <w:vAlign w:val="bottom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0" w:type="auto"/>
            <w:gridSpan w:val="13"/>
            <w:shd w:val="clear" w:color="auto" w:fill="auto"/>
            <w:noWrap/>
            <w:vAlign w:val="bottom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руководства УФССП России по Республике Коми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0" w:type="auto"/>
            <w:gridSpan w:val="13"/>
            <w:shd w:val="clear" w:color="auto" w:fill="auto"/>
            <w:noWrap/>
            <w:vAlign w:val="bottom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Федеральной службы судебных приставов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0" w:type="auto"/>
            <w:gridSpan w:val="13"/>
            <w:shd w:val="clear" w:color="auto" w:fill="auto"/>
            <w:noWrap/>
            <w:vAlign w:val="bottom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за период 1 января 2019 г. по 31 декабря 2019 г.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47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257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47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имущества, источники)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"/>
          <w:trHeight w:hRule="exact" w:val="31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площадь (кв.м.)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площадь (кв.м.)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Кручинкин Д.В.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Руководитель Управления федеральной службы судебных приставов по Республике Коми — главный судебный пристав Республики Коми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Индиви- 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63,20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943 585,01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_</w:t>
            </w:r>
          </w:p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11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18"/>
                <w:szCs w:val="18"/>
                <w:lang w:eastAsia="zh-CN" w:bidi="hi-IN"/>
              </w:rPr>
              <w:t>Общая долевая 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50,7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63,20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Автомобиль легковой Сузуки Кизаши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426 435,85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_</w:t>
            </w:r>
          </w:p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102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47,40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63,20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_</w:t>
            </w:r>
          </w:p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1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31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1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4"/>
          <w:trHeight w:hRule="exact" w:val="7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53,40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5"/>
          <w:trHeight w:hRule="exact" w:val="39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750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Тропникова И.В.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Заместитель руководителя Управления Федеральной службы судебных приставов по Республике Коми — заместитель главного судебного пристава Республики Коми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Индиви- 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36,70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Автомобиль легковой Renault Sandero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1 734 539,88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_</w:t>
            </w:r>
          </w:p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6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Индиви- 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26,2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7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Индиви- 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43,20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87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Индиви- 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1500,00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2"/>
          <w:trHeight w:hRule="exact" w:val="2167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Орлов М.Б.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 xml:space="preserve">Заместитель руководителя Управления Федеральной службы судебных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приставов по Республике Коми — заместитель главного судебного пристава Республики Коми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54,50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1 159 593,95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_</w:t>
            </w:r>
          </w:p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143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Индиви- 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54,50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Легковой автомобиль ДЖИП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 xml:space="preserve"> КОМПАС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945 221,69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_</w:t>
            </w:r>
          </w:p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7"/>
          <w:trHeight w:hRule="exact" w:val="10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Легковой автомобиль МАЗДА 3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Mangal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54,50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539A5" w:rsidRDefault="008C58F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zh-CN" w:bidi="hi-IN"/>
              </w:rPr>
              <w:t>не имеет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539A5" w:rsidRDefault="008C58FD">
            <w:pPr>
              <w:jc w:val="center"/>
              <w:rPr>
                <w:rFonts w:ascii="Arial" w:eastAsia="Arial Unicode MS" w:hAnsi="Arial" w:cs="Mangal"/>
                <w:lang w:eastAsia="zh-CN" w:bidi="hi-IN"/>
              </w:rPr>
            </w:pPr>
            <w:r>
              <w:rPr>
                <w:rFonts w:ascii="Arial" w:eastAsia="Arial Unicode MS" w:hAnsi="Arial" w:cs="Mangal"/>
                <w:lang w:eastAsia="zh-CN" w:bidi="hi-IN"/>
              </w:rPr>
              <w:t>_</w:t>
            </w:r>
          </w:p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300"/>
        </w:trPr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56"/>
        </w:trPr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6"/>
          <w:trHeight w:hRule="exact" w:val="256"/>
        </w:trPr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  <w:shd w:val="clear" w:color="auto" w:fill="auto"/>
            <w:vAlign w:val="center"/>
          </w:tcPr>
          <w:p w:rsidR="00000000" w:rsidRDefault="008C58FD"/>
        </w:tc>
        <w:tc>
          <w:tcPr>
            <w:tcW w:w="0" w:type="auto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3"/>
          <w:trHeight w:hRule="exact" w:val="256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3"/>
          <w:trHeight w:hRule="exact" w:val="256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3"/>
          <w:trHeight w:hRule="exact" w:val="256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3"/>
          <w:trHeight w:hRule="exact" w:val="256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3"/>
          <w:trHeight w:hRule="exact" w:val="256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3"/>
          <w:trHeight w:hRule="exact" w:val="256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  <w:tr w:rsidR="002539A5">
        <w:tblPrEx>
          <w:tblCellMar>
            <w:top w:w="0" w:type="dxa"/>
            <w:bottom w:w="0" w:type="dxa"/>
          </w:tblCellMar>
        </w:tblPrEx>
        <w:trPr>
          <w:gridAfter w:val="13"/>
          <w:trHeight w:hRule="exact" w:val="256"/>
        </w:trPr>
        <w:tc>
          <w:tcPr>
            <w:tcW w:w="0" w:type="auto"/>
            <w:shd w:val="clear" w:color="auto" w:fill="auto"/>
            <w:noWrap/>
            <w:vAlign w:val="bottom"/>
          </w:tcPr>
          <w:p w:rsidR="00000000" w:rsidRDefault="008C58FD"/>
        </w:tc>
      </w:tr>
    </w:tbl>
    <w:p w:rsidR="008C58FD" w:rsidRDefault="008C58FD"/>
    <w:sectPr w:rsidR="008C58FD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275" w:right="850" w:bottom="1049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FD" w:rsidRDefault="008C58FD">
      <w:r>
        <w:separator/>
      </w:r>
    </w:p>
  </w:endnote>
  <w:endnote w:type="continuationSeparator" w:id="0">
    <w:p w:rsidR="008C58FD" w:rsidRDefault="008C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3F" w:rsidRDefault="008C58F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3F" w:rsidRDefault="008C58F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FD" w:rsidRDefault="008C58FD">
      <w:r>
        <w:separator/>
      </w:r>
    </w:p>
  </w:footnote>
  <w:footnote w:type="continuationSeparator" w:id="0">
    <w:p w:rsidR="008C58FD" w:rsidRDefault="008C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3F" w:rsidRDefault="008C58F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13F" w:rsidRDefault="008C58F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539A5"/>
    <w:rsid w:val="002539A5"/>
    <w:rsid w:val="008C58FD"/>
    <w:rsid w:val="00F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0D0E8-74F0-412F-984D-820A02B3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2020-08-13T15:31:00Z</cp:lastPrinted>
  <dcterms:created xsi:type="dcterms:W3CDTF">2020-08-26T05:38:00Z</dcterms:created>
  <dcterms:modified xsi:type="dcterms:W3CDTF">2020-08-26T05:38:00Z</dcterms:modified>
</cp:coreProperties>
</file>