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4"/>
      </w:tblGrid>
      <w:tr w:rsidR="006613FB" w:rsidTr="006613F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3FB" w:rsidRDefault="006613FB" w:rsidP="006613FB">
            <w:pPr>
              <w:pStyle w:val="1"/>
              <w:spacing w:before="240" w:after="240"/>
              <w:textAlignment w:val="top"/>
              <w:rPr>
                <w:rFonts w:ascii="Verdana" w:hAnsi="Verdana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Verdana" w:hAnsi="Verdana"/>
                <w:color w:val="000000"/>
              </w:rPr>
              <w:t>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Федеральной службы по надзору в сфере защиты прав потребителей и благополучия человека по Республике Калмыкия за 2019 год.</w:t>
            </w:r>
          </w:p>
          <w:p w:rsidR="006613FB" w:rsidRDefault="006613FB" w:rsidP="006613FB">
            <w:pPr>
              <w:pStyle w:val="1"/>
              <w:spacing w:before="240" w:after="240"/>
              <w:textAlignment w:val="top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  <w:tbl>
            <w:tblPr>
              <w:tblW w:w="1558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2135"/>
              <w:gridCol w:w="1243"/>
              <w:gridCol w:w="1114"/>
              <w:gridCol w:w="1752"/>
              <w:gridCol w:w="539"/>
              <w:gridCol w:w="911"/>
              <w:gridCol w:w="1114"/>
              <w:gridCol w:w="880"/>
              <w:gridCol w:w="1432"/>
              <w:gridCol w:w="1502"/>
              <w:gridCol w:w="1120"/>
              <w:gridCol w:w="1618"/>
            </w:tblGrid>
            <w:tr w:rsidR="006613FB" w:rsidTr="006613FB">
              <w:tc>
                <w:tcPr>
                  <w:tcW w:w="4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Фамилия и инициалы лица, чьи сведения размещаются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49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Объекты недвижимости, находящиеся в собственности</w:t>
                  </w:r>
                </w:p>
              </w:tc>
              <w:tc>
                <w:tcPr>
                  <w:tcW w:w="325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Транспортные средства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proofErr w:type="gramStart"/>
                  <w:r>
                    <w:t>Деклари-рованный</w:t>
                  </w:r>
                  <w:proofErr w:type="gramEnd"/>
                  <w:r>
                    <w:t xml:space="preserve"> годовой доход 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(руб.)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613FB" w:rsidTr="006613FB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вид объекта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вид собствен-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ности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пло-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щадь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страна располо-жения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вид объекта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</w:tr>
            <w:tr w:rsidR="006613FB" w:rsidTr="006613FB">
              <w:tc>
                <w:tcPr>
                  <w:tcW w:w="4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1.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Джаврунов Валерий Кимович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Начальник отдела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 долевая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(5/32 доли)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44,10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621605,84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44,10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13944,22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 долевая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(1/4 доли)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44,10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7741,34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705"/>
              </w:trPr>
              <w:tc>
                <w:tcPr>
                  <w:tcW w:w="4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2.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Сангаджиева Наталья Владимировна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Заместитель начальника отдела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Индивидуальная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61,4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Россиия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598973,20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Индивидуальный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141,0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61.4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360"/>
              </w:trPr>
              <w:tc>
                <w:tcPr>
                  <w:tcW w:w="4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3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Богославский Виктор Иванович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Заместитель начальника отдела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Индивидуальный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111,6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Автомобиль легковой HyundalElantra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738528,83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39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Индивидуальный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570,0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69,7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3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111,6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2575517,96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660"/>
              </w:trPr>
              <w:tc>
                <w:tcPr>
                  <w:tcW w:w="4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4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Булдаева Ольга Георгиевна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Главный специалист-эксперт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32,7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468179,66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285"/>
              </w:trPr>
              <w:tc>
                <w:tcPr>
                  <w:tcW w:w="4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5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Утнасунова Ирина Анатольевна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Главный специалист-эксперт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 долевая (1/4 доли)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600,0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Автомобиль легковой HYNDAIVerna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469424,97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 долевая (1/2 доли)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601,0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Россия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19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Общая долевая (1/2 доли)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33,7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</w:tr>
            <w:tr w:rsidR="006613FB" w:rsidTr="006613FB">
              <w:trPr>
                <w:trHeight w:val="420"/>
              </w:trPr>
              <w:tc>
                <w:tcPr>
                  <w:tcW w:w="4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6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Куликова Ольга Николаевна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 xml:space="preserve">Заместитель </w:t>
                  </w:r>
                  <w:r>
                    <w:lastRenderedPageBreak/>
                    <w:t>начальника отдела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lastRenderedPageBreak/>
                    <w:t>Жилой дом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Индивидуальный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84,8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633389,07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48,7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270"/>
              </w:trPr>
              <w:tc>
                <w:tcPr>
                  <w:tcW w:w="4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7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Бадма-Халгаева Виктория Николаевна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Главный  специалист-эксперт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66,2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490406,46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 </w:t>
                  </w:r>
                </w:p>
              </w:tc>
            </w:tr>
            <w:tr w:rsidR="006613FB" w:rsidTr="006613FB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600,0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600,0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212,3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3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супруг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Индивидуальный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600,0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Автомобиль легковой Лада Приора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205656,20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Индивидуальный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212,3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3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600,0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  <w:tr w:rsidR="006613FB" w:rsidTr="006613FB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ind w:left="9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212,3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3FB" w:rsidRDefault="006613FB">
                  <w:pPr>
                    <w:pStyle w:val="a3"/>
                    <w:spacing w:before="0" w:beforeAutospacing="0" w:after="240" w:afterAutospacing="0"/>
                    <w:jc w:val="center"/>
                  </w:pPr>
                  <w:r>
                    <w:t>-</w:t>
                  </w:r>
                </w:p>
              </w:tc>
            </w:tr>
          </w:tbl>
          <w:p w:rsidR="006613FB" w:rsidRDefault="006613FB" w:rsidP="006613FB">
            <w:pPr>
              <w:pStyle w:val="a3"/>
              <w:spacing w:before="0" w:beforeAutospacing="0" w:after="240" w:afterAutospacing="0"/>
              <w:textAlignment w:val="top"/>
              <w:rPr>
                <w:rFonts w:ascii="Verdana" w:hAnsi="Verdana"/>
                <w:color w:val="4F4F4F"/>
                <w:sz w:val="21"/>
                <w:szCs w:val="21"/>
              </w:rPr>
            </w:pPr>
            <w:r>
              <w:rPr>
                <w:rFonts w:ascii="Verdana" w:hAnsi="Verdana"/>
                <w:color w:val="4F4F4F"/>
                <w:sz w:val="21"/>
                <w:szCs w:val="21"/>
              </w:rPr>
              <w:t> </w:t>
            </w:r>
            <w:bookmarkStart w:id="0" w:name="_GoBack"/>
            <w:bookmarkEnd w:id="0"/>
          </w:p>
          <w:p w:rsidR="006613FB" w:rsidRDefault="006613FB" w:rsidP="006613FB">
            <w:pPr>
              <w:textAlignment w:val="top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metadata-entry"/>
                <w:rFonts w:ascii="Verdana" w:hAnsi="Verdana"/>
                <w:color w:val="000000"/>
                <w:sz w:val="17"/>
                <w:szCs w:val="17"/>
              </w:rPr>
              <w:t>13.08.20</w:t>
            </w:r>
          </w:p>
          <w:p w:rsidR="006613FB" w:rsidRDefault="006613FB" w:rsidP="006613FB">
            <w:pPr>
              <w:pStyle w:val="z-"/>
            </w:pPr>
            <w:r>
              <w:t>Начало формы</w:t>
            </w:r>
          </w:p>
          <w:p w:rsidR="006613FB" w:rsidRDefault="006613FB" w:rsidP="006613FB">
            <w:pPr>
              <w:pStyle w:val="z-1"/>
            </w:pPr>
            <w:r>
              <w:t>Конец формы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13F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EDA78-A321-47D0-90A7-01BFFB72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etadata-entry">
    <w:name w:val="metadata-entry"/>
    <w:basedOn w:val="a0"/>
    <w:rsid w:val="006613F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13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613F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13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613F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78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9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60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8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438693">
                                                  <w:marLeft w:val="375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42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100207">
                                                  <w:marLeft w:val="3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2020-08-17T05:55:00Z</dcterms:modified>
</cp:coreProperties>
</file>