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E1" w:rsidRPr="00894161" w:rsidRDefault="00A567E7" w:rsidP="00E722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161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894161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E722CB" w:rsidRPr="00CE36C8" w:rsidRDefault="00A567E7" w:rsidP="00A07945">
      <w:pPr>
        <w:spacing w:line="240" w:lineRule="auto"/>
        <w:jc w:val="center"/>
        <w:rPr>
          <w:sz w:val="28"/>
          <w:u w:val="single"/>
        </w:rPr>
      </w:pPr>
      <w:r w:rsidRPr="00894161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по</w:t>
      </w:r>
      <w:r w:rsidRPr="00894161">
        <w:rPr>
          <w:rFonts w:ascii="Times New Roman" w:hAnsi="Times New Roman" w:cs="Times New Roman"/>
          <w:sz w:val="24"/>
          <w:szCs w:val="24"/>
          <w:u w:val="single"/>
        </w:rPr>
        <w:t xml:space="preserve"> охране и использованию объектов культурного наследия Республики Адыгея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486"/>
        <w:gridCol w:w="1186"/>
        <w:gridCol w:w="1582"/>
        <w:gridCol w:w="1168"/>
        <w:gridCol w:w="1074"/>
        <w:gridCol w:w="1074"/>
        <w:gridCol w:w="1159"/>
        <w:gridCol w:w="1074"/>
        <w:gridCol w:w="1074"/>
        <w:gridCol w:w="1204"/>
        <w:gridCol w:w="1261"/>
        <w:gridCol w:w="1128"/>
      </w:tblGrid>
      <w:tr w:rsidR="00136208" w:rsidRPr="007C41BA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Фамилия и инициалы лица, чьи </w:t>
            </w: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</w:t>
            </w: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</w:t>
            </w: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тва (вид, наименование, марка)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Pr="007C41BA" w:rsidRDefault="00A5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41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Гашев Аслан Бечевич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правовой,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финансово-экономической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Пассат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992140.11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AC 19EB</w:t>
            </w:r>
            <w:bookmarkStart w:id="0" w:name="_GoBack"/>
            <w:bookmarkEnd w:id="0"/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36C8" w:rsidRDefault="00CE36C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  <w:p w:rsidR="00CE36C8" w:rsidRPr="00CE36C8" w:rsidRDefault="00CE36C8" w:rsidP="00CE36C8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136208" w:rsidRPr="00CE36C8" w:rsidRDefault="00136208" w:rsidP="00CE36C8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631219.67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42084.24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Индрисов Заур Аскарбиевич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ВАЗ 217030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628002.22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SUPERB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Кучеров Олег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212140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975033.92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Ловпаче Хату Нурбиевич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552745.61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398185.24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Люев Заур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 отдела учета и охраны объектов культурного наследия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449925.13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Михалевич Владимир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учета и охраны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культурного наследия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465947.27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Моисеенкова Марина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правовой, финансово-экономической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Peugeot 307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510909.25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Сабанокова Сюзанна Азаматовна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лада 217030 лада приора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102855.98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510648.36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Терчуков Нальбий Муаедович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консультант, непосредственно исполняющий полномочия Российской Федерации в области охраны объектов культурного наследия федерального значения, переданные для осуществления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органам государственной власти Республики Адыгея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503103.03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Тетенькин Юрий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правовой, финансово-экономической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ФОРД Фокус 3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662847.75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САЗ 82994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532347.93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Хачецукова Зарема Шамсудиновна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(30000/7206998)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Volkswagen Tiguan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597598.10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Цикапидзева Лидия Хасановна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 учета и охраны объектов культурного наследия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SOLARIS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802668.32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Ципинов Рустем Касеевич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(Земельный участок. Категория земель: земли сельскохозяйственного назначения - для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производства)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OPTIMA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1115244.97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(Приусадебный,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 со служебными строениями и сооружениями)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2777500.90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6208" w:rsidRDefault="0013620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Сумма сделки: 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000 000,00 руб.</w:t>
            </w:r>
          </w:p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квартиры, 385018, Республика Адыгея, г. Майкоп, ул. Чкалова, д.77, кв.32, 47,7 кв.м (2 200 000,00 руб.)</w:t>
            </w: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36208" w:rsidTr="008941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A567E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6208" w:rsidRDefault="0013620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A567E7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E7" w:rsidRDefault="00A567E7">
      <w:pPr>
        <w:spacing w:after="0" w:line="240" w:lineRule="auto"/>
      </w:pPr>
      <w:r>
        <w:separator/>
      </w:r>
    </w:p>
  </w:endnote>
  <w:endnote w:type="continuationSeparator" w:id="0">
    <w:p w:rsidR="00A567E7" w:rsidRDefault="00A5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E7" w:rsidRDefault="00A567E7">
      <w:pPr>
        <w:spacing w:after="0" w:line="240" w:lineRule="auto"/>
      </w:pPr>
      <w:r>
        <w:separator/>
      </w:r>
    </w:p>
  </w:footnote>
  <w:footnote w:type="continuationSeparator" w:id="0">
    <w:p w:rsidR="00A567E7" w:rsidRDefault="00A56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08"/>
    <w:rsid w:val="00136208"/>
    <w:rsid w:val="007C41BA"/>
    <w:rsid w:val="00894161"/>
    <w:rsid w:val="00A567E7"/>
    <w:rsid w:val="00C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591F"/>
  <w15:docId w15:val="{5CF4FAAC-2586-42DB-9B49-D7D28C92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E3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6C8"/>
  </w:style>
  <w:style w:type="paragraph" w:styleId="a6">
    <w:name w:val="footer"/>
    <w:basedOn w:val="a"/>
    <w:link w:val="a7"/>
    <w:uiPriority w:val="99"/>
    <w:unhideWhenUsed/>
    <w:rsid w:val="00CE3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 Windows</cp:lastModifiedBy>
  <cp:revision>14</cp:revision>
  <dcterms:created xsi:type="dcterms:W3CDTF">2014-07-25T11:29:00Z</dcterms:created>
  <dcterms:modified xsi:type="dcterms:W3CDTF">2020-07-17T11:57:00Z</dcterms:modified>
</cp:coreProperties>
</file>