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директора Департамента информационных технологий и цифрового развития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Ханты-Мансийского автономного округа – Югры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и членов его семьи за период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 1 января 2019 года по 31 декабря 2019 года</w:t>
      </w:r>
    </w:p>
    <w:tbl>
      <w:tblPr>
        <w:tblW w:w="5000" w:type="pct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941"/>
        <w:gridCol w:w="1593"/>
        <w:gridCol w:w="1047"/>
        <w:gridCol w:w="1550"/>
        <w:gridCol w:w="1697"/>
        <w:gridCol w:w="1593"/>
        <w:gridCol w:w="175"/>
        <w:gridCol w:w="873"/>
        <w:gridCol w:w="1559"/>
        <w:gridCol w:w="1581"/>
      </w:tblGrid>
      <w:tr w:rsidR="00EB6E9B" w:rsidTr="00EB6E9B"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 г. (руб.)</w:t>
            </w:r>
          </w:p>
        </w:tc>
        <w:tc>
          <w:tcPr>
            <w:tcW w:w="1800" w:type="pct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300" w:type="pct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EB6E9B" w:rsidTr="00EB6E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расположения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300" w:type="pct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496"/>
        </w:trPr>
        <w:tc>
          <w:tcPr>
            <w:tcW w:w="700" w:type="pct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Ципорин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Павел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Игоревич</w:t>
            </w:r>
          </w:p>
        </w:tc>
        <w:tc>
          <w:tcPr>
            <w:tcW w:w="6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5752441,67</w:t>
            </w: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4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4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Мурано</w:t>
            </w:r>
          </w:p>
        </w:tc>
        <w:tc>
          <w:tcPr>
            <w:tcW w:w="5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gridSpan w:val="2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</w:t>
            </w:r>
          </w:p>
        </w:tc>
        <w:tc>
          <w:tcPr>
            <w:tcW w:w="4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Федерация</w:t>
            </w:r>
          </w:p>
        </w:tc>
        <w:tc>
          <w:tcPr>
            <w:tcW w:w="5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EB6E9B" w:rsidTr="00EB6E9B">
        <w:trPr>
          <w:trHeight w:val="435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819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165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(55/128)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597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345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255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(55/128)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292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344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705"/>
        </w:trPr>
        <w:tc>
          <w:tcPr>
            <w:tcW w:w="700" w:type="pct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6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5988319,31</w:t>
            </w: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(55/128)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597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Мурано</w:t>
            </w:r>
          </w:p>
        </w:tc>
        <w:tc>
          <w:tcPr>
            <w:tcW w:w="1300" w:type="pct"/>
            <w:gridSpan w:val="4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200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(55/128)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292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402"/>
        </w:trPr>
        <w:tc>
          <w:tcPr>
            <w:tcW w:w="700" w:type="pc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550" w:type="pct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4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190"/>
        </w:trPr>
        <w:tc>
          <w:tcPr>
            <w:tcW w:w="700" w:type="pct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(1/64)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597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550" w:type="pct"/>
            <w:gridSpan w:val="2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255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(1/64)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292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204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</w:tr>
    </w:tbl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первого заместителя директора Департамента информационных технологий и цифрового развития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Ханты-Мансийского автономного округа – Югры и членов его семьи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2019 года по 31 декабря 2019 года</w:t>
      </w:r>
    </w:p>
    <w:tbl>
      <w:tblPr>
        <w:tblW w:w="5000" w:type="pct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941"/>
        <w:gridCol w:w="1593"/>
        <w:gridCol w:w="1047"/>
        <w:gridCol w:w="1722"/>
        <w:gridCol w:w="1567"/>
        <w:gridCol w:w="1593"/>
        <w:gridCol w:w="156"/>
        <w:gridCol w:w="1047"/>
        <w:gridCol w:w="1550"/>
        <w:gridCol w:w="2400"/>
      </w:tblGrid>
      <w:tr w:rsidR="00EB6E9B" w:rsidTr="00EB6E9B"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 2019 г. (руб.)</w:t>
            </w:r>
          </w:p>
        </w:tc>
        <w:tc>
          <w:tcPr>
            <w:tcW w:w="1950" w:type="pct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100" w:type="pct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EB6E9B" w:rsidTr="00EB6E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3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7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3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350" w:type="pct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4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450" w:type="pct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Торгашин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Юрий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Ильич</w:t>
            </w:r>
          </w:p>
        </w:tc>
        <w:tc>
          <w:tcPr>
            <w:tcW w:w="5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3576767,29</w:t>
            </w: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1050</w:t>
            </w:r>
          </w:p>
        </w:tc>
        <w:tc>
          <w:tcPr>
            <w:tcW w:w="7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3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Форд Эксплорер</w:t>
            </w:r>
          </w:p>
        </w:tc>
        <w:tc>
          <w:tcPr>
            <w:tcW w:w="1100" w:type="pct"/>
            <w:gridSpan w:val="4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EB6E9B" w:rsidTr="00EB6E9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497,4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450" w:type="pct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5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701095,07</w:t>
            </w: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750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3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00" w:type="pct"/>
            <w:gridSpan w:val="2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497,4</w:t>
            </w:r>
          </w:p>
        </w:tc>
        <w:tc>
          <w:tcPr>
            <w:tcW w:w="4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750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(1/2)</w:t>
            </w:r>
          </w:p>
        </w:tc>
        <w:tc>
          <w:tcPr>
            <w:tcW w:w="3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69,1</w:t>
            </w:r>
          </w:p>
        </w:tc>
        <w:tc>
          <w:tcPr>
            <w:tcW w:w="7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Болгария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108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</w:tr>
    </w:tbl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Сведения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заместителя директора - начальника Управления информационной безопасности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информационных технологий и цифрового развития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Ханты-Мансийского автономного округа – Югры и членов его семьи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2019 года по 31 декабря 2019 года</w:t>
      </w:r>
    </w:p>
    <w:tbl>
      <w:tblPr>
        <w:tblW w:w="1545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941"/>
        <w:gridCol w:w="1593"/>
        <w:gridCol w:w="1083"/>
        <w:gridCol w:w="1730"/>
        <w:gridCol w:w="1567"/>
        <w:gridCol w:w="1593"/>
        <w:gridCol w:w="1083"/>
        <w:gridCol w:w="1730"/>
        <w:gridCol w:w="1631"/>
      </w:tblGrid>
      <w:tr w:rsidR="00EB6E9B" w:rsidTr="00EB6E9B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 г. 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EB6E9B" w:rsidTr="00EB6E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(кв.м.)</w:t>
            </w:r>
          </w:p>
        </w:tc>
        <w:tc>
          <w:tcPr>
            <w:tcW w:w="198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расположения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(кв.м.)</w:t>
            </w:r>
          </w:p>
        </w:tc>
        <w:tc>
          <w:tcPr>
            <w:tcW w:w="198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379"/>
        </w:trPr>
        <w:tc>
          <w:tcPr>
            <w:tcW w:w="2127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Чиликов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Андрей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Юрьевич</w:t>
            </w:r>
          </w:p>
        </w:tc>
        <w:tc>
          <w:tcPr>
            <w:tcW w:w="1701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4466069,94</w:t>
            </w:r>
          </w:p>
        </w:tc>
        <w:tc>
          <w:tcPr>
            <w:tcW w:w="127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84,9</w:t>
            </w:r>
          </w:p>
        </w:tc>
        <w:tc>
          <w:tcPr>
            <w:tcW w:w="1985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Федерация</w:t>
            </w:r>
          </w:p>
        </w:tc>
        <w:tc>
          <w:tcPr>
            <w:tcW w:w="1276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Хайлендер</w:t>
            </w:r>
          </w:p>
        </w:tc>
        <w:tc>
          <w:tcPr>
            <w:tcW w:w="4252" w:type="dxa"/>
            <w:gridSpan w:val="3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EB6E9B" w:rsidTr="00EB6E9B">
        <w:trPr>
          <w:trHeight w:val="837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машино-место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(1/79)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2044,5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837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107,9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697"/>
        </w:trPr>
        <w:tc>
          <w:tcPr>
            <w:tcW w:w="2127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1763182,69</w:t>
            </w:r>
          </w:p>
        </w:tc>
        <w:tc>
          <w:tcPr>
            <w:tcW w:w="127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58,3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84,9</w:t>
            </w:r>
          </w:p>
        </w:tc>
        <w:tc>
          <w:tcPr>
            <w:tcW w:w="198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</w:tbl>
    <w:p w:rsidR="00EB6E9B" w:rsidRDefault="00EB6E9B" w:rsidP="00EB6E9B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C0C0C0"/>
        </w:rPr>
        <w:br/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заместителя директора - начальника Управления развития информационного общества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информационных технологий и цифрового развития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Ханты-Мансийского автономного округа – Югры и членов его семьи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2019 года по 31 декабря 2019 года</w:t>
      </w:r>
    </w:p>
    <w:tbl>
      <w:tblPr>
        <w:tblW w:w="5000" w:type="pct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941"/>
        <w:gridCol w:w="1593"/>
        <w:gridCol w:w="1047"/>
        <w:gridCol w:w="1550"/>
        <w:gridCol w:w="1707"/>
        <w:gridCol w:w="1593"/>
        <w:gridCol w:w="1047"/>
        <w:gridCol w:w="1550"/>
        <w:gridCol w:w="1581"/>
      </w:tblGrid>
      <w:tr w:rsidR="00EB6E9B" w:rsidTr="00EB6E9B"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 г. (руб.)</w:t>
            </w:r>
          </w:p>
        </w:tc>
        <w:tc>
          <w:tcPr>
            <w:tcW w:w="1800" w:type="pct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EB6E9B" w:rsidTr="00EB6E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3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3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425"/>
        </w:trPr>
        <w:tc>
          <w:tcPr>
            <w:tcW w:w="700" w:type="pct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Михайлова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Галина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Викторовна</w:t>
            </w:r>
          </w:p>
        </w:tc>
        <w:tc>
          <w:tcPr>
            <w:tcW w:w="5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4162003,96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(2/3)</w:t>
            </w:r>
          </w:p>
        </w:tc>
        <w:tc>
          <w:tcPr>
            <w:tcW w:w="3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82,5</w:t>
            </w:r>
          </w:p>
        </w:tc>
        <w:tc>
          <w:tcPr>
            <w:tcW w:w="4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4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Хонда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CR-V</w:t>
            </w:r>
          </w:p>
        </w:tc>
        <w:tc>
          <w:tcPr>
            <w:tcW w:w="1300" w:type="pct"/>
            <w:gridSpan w:val="3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EB6E9B" w:rsidTr="00EB6E9B">
        <w:trPr>
          <w:trHeight w:val="532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(1/60)</w:t>
            </w:r>
          </w:p>
        </w:tc>
        <w:tc>
          <w:tcPr>
            <w:tcW w:w="3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113,0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700" w:type="pc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5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3709482,44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(57/60)</w:t>
            </w:r>
          </w:p>
        </w:tc>
        <w:tc>
          <w:tcPr>
            <w:tcW w:w="3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113,0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700" w:type="pct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3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82,5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(1/60)</w:t>
            </w:r>
          </w:p>
        </w:tc>
        <w:tc>
          <w:tcPr>
            <w:tcW w:w="3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113,0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457"/>
        </w:trPr>
        <w:tc>
          <w:tcPr>
            <w:tcW w:w="700" w:type="pc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(1/60)</w:t>
            </w:r>
          </w:p>
        </w:tc>
        <w:tc>
          <w:tcPr>
            <w:tcW w:w="3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113,0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204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1"/>
                <w:szCs w:val="21"/>
              </w:rPr>
            </w:pPr>
          </w:p>
        </w:tc>
      </w:tr>
    </w:tbl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Административного управления Департамента информационных технологий и цифрового развития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Ханты-Мансийского автономного округа – Югры за период с 1 января 2019 по 31 декабря 2019 года и членов его семьи</w:t>
      </w:r>
    </w:p>
    <w:tbl>
      <w:tblPr>
        <w:tblW w:w="5000" w:type="pct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1920"/>
        <w:gridCol w:w="1576"/>
        <w:gridCol w:w="1036"/>
        <w:gridCol w:w="1533"/>
        <w:gridCol w:w="1550"/>
        <w:gridCol w:w="1576"/>
        <w:gridCol w:w="1036"/>
        <w:gridCol w:w="1533"/>
        <w:gridCol w:w="1873"/>
      </w:tblGrid>
      <w:tr w:rsidR="00EB6E9B" w:rsidTr="00EB6E9B"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 г.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1750" w:type="pct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4" w:anchor="P141" w:history="1">
              <w:r>
                <w:rPr>
                  <w:rStyle w:val="a5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1450" w:type="pct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3"/>
                <w:szCs w:val="23"/>
              </w:rPr>
              <w:lastRenderedPageBreak/>
              <w:t>сделка по приобретению ценных бумаг (долей участия, паев в уставных (складочных) капиталах организаций) </w:t>
            </w:r>
            <w:hyperlink r:id="rId5" w:anchor="P141" w:history="1">
              <w:r>
                <w:rPr>
                  <w:rStyle w:val="a5"/>
                  <w:sz w:val="23"/>
                  <w:szCs w:val="23"/>
                </w:rPr>
                <w:t>&lt;*&gt;</w:t>
              </w:r>
            </w:hyperlink>
          </w:p>
        </w:tc>
      </w:tr>
      <w:tr w:rsidR="00EB6E9B" w:rsidTr="00EB6E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</w:t>
            </w:r>
            <w:r>
              <w:rPr>
                <w:sz w:val="23"/>
                <w:szCs w:val="23"/>
              </w:rPr>
              <w:lastRenderedPageBreak/>
              <w:t>и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Площадь (кв. м)</w:t>
            </w: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</w:t>
            </w:r>
            <w:r>
              <w:rPr>
                <w:sz w:val="23"/>
                <w:szCs w:val="23"/>
              </w:rPr>
              <w:lastRenderedPageBreak/>
              <w:t>я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Транспортные средства </w:t>
            </w:r>
            <w:r>
              <w:rPr>
                <w:sz w:val="23"/>
                <w:szCs w:val="23"/>
              </w:rPr>
              <w:lastRenderedPageBreak/>
              <w:t>(вид, марка)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Вид объектов недвижимост</w:t>
            </w:r>
            <w:r>
              <w:rPr>
                <w:sz w:val="23"/>
                <w:szCs w:val="23"/>
              </w:rPr>
              <w:lastRenderedPageBreak/>
              <w:t>и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Площадь (кв. м)</w:t>
            </w:r>
          </w:p>
        </w:tc>
        <w:tc>
          <w:tcPr>
            <w:tcW w:w="6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</w:t>
            </w:r>
            <w:r>
              <w:rPr>
                <w:sz w:val="23"/>
                <w:szCs w:val="23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523"/>
        </w:trPr>
        <w:tc>
          <w:tcPr>
            <w:tcW w:w="650" w:type="pc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Тарасенко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Оксана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Сергеевна</w:t>
            </w:r>
          </w:p>
        </w:tc>
        <w:tc>
          <w:tcPr>
            <w:tcW w:w="5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2209484,27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92,9</w:t>
            </w:r>
          </w:p>
        </w:tc>
        <w:tc>
          <w:tcPr>
            <w:tcW w:w="5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Федерация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50" w:type="pct"/>
            <w:gridSpan w:val="3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совершались</w:t>
            </w:r>
          </w:p>
        </w:tc>
      </w:tr>
      <w:tr w:rsidR="00EB6E9B" w:rsidTr="00EB6E9B">
        <w:tc>
          <w:tcPr>
            <w:tcW w:w="650" w:type="pct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1836662,27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92,9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Фольксваген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Tiguan</w:t>
            </w:r>
          </w:p>
        </w:tc>
        <w:tc>
          <w:tcPr>
            <w:tcW w:w="1450" w:type="pct"/>
            <w:gridSpan w:val="3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44,7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650" w:type="pc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6700,00</w:t>
            </w:r>
          </w:p>
        </w:tc>
        <w:tc>
          <w:tcPr>
            <w:tcW w:w="1300" w:type="pct"/>
            <w:gridSpan w:val="3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92,9</w:t>
            </w:r>
          </w:p>
        </w:tc>
        <w:tc>
          <w:tcPr>
            <w:tcW w:w="6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</w:tbl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телекоммуникаций, связи и телерадиовещания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информационных технологий и цифрового развития Ханты-Мансийского автономного округа – Югры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2019 по 31 декабря 2019 года и членов его семьи</w:t>
      </w:r>
    </w:p>
    <w:tbl>
      <w:tblPr>
        <w:tblW w:w="5000" w:type="pct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1920"/>
        <w:gridCol w:w="1576"/>
        <w:gridCol w:w="1036"/>
        <w:gridCol w:w="1533"/>
        <w:gridCol w:w="1550"/>
        <w:gridCol w:w="1576"/>
        <w:gridCol w:w="1036"/>
        <w:gridCol w:w="1533"/>
        <w:gridCol w:w="1873"/>
      </w:tblGrid>
      <w:tr w:rsidR="00EB6E9B" w:rsidTr="00EB6E9B"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 г.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1850" w:type="pct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6" w:anchor="P141" w:history="1">
              <w:r>
                <w:rPr>
                  <w:rStyle w:val="a5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1300" w:type="pct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7" w:anchor="P141" w:history="1">
              <w:r>
                <w:rPr>
                  <w:rStyle w:val="a5"/>
                  <w:sz w:val="23"/>
                  <w:szCs w:val="23"/>
                </w:rPr>
                <w:t>&lt;*&gt;</w:t>
              </w:r>
            </w:hyperlink>
          </w:p>
        </w:tc>
      </w:tr>
      <w:tr w:rsidR="00EB6E9B" w:rsidTr="00EB6E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6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650" w:type="pct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Шадрин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Александр Николаевич</w:t>
            </w:r>
          </w:p>
        </w:tc>
        <w:tc>
          <w:tcPr>
            <w:tcW w:w="5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2226387,59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(1/3)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64,5</w:t>
            </w:r>
          </w:p>
        </w:tc>
        <w:tc>
          <w:tcPr>
            <w:tcW w:w="6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Федерация</w:t>
            </w:r>
          </w:p>
        </w:tc>
        <w:tc>
          <w:tcPr>
            <w:tcW w:w="4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750" w:type="pct"/>
            <w:gridSpan w:val="2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Российская </w:t>
            </w:r>
            <w:r>
              <w:rPr>
                <w:sz w:val="23"/>
                <w:szCs w:val="23"/>
              </w:rPr>
              <w:lastRenderedPageBreak/>
              <w:t>Федерация</w:t>
            </w:r>
          </w:p>
        </w:tc>
        <w:tc>
          <w:tcPr>
            <w:tcW w:w="5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сделки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 совершались</w:t>
            </w:r>
          </w:p>
        </w:tc>
      </w:tr>
      <w:tr w:rsidR="00EB6E9B" w:rsidTr="00EB6E9B">
        <w:trPr>
          <w:trHeight w:val="20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47,6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481"/>
        </w:trPr>
        <w:tc>
          <w:tcPr>
            <w:tcW w:w="650" w:type="pc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5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374458,82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53,8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47,6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650" w:type="pc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00" w:type="pct"/>
            <w:gridSpan w:val="3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650" w:type="pc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50" w:type="pct"/>
            <w:gridSpan w:val="3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5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650" w:type="pc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50" w:type="pct"/>
            <w:gridSpan w:val="3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47,6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</w:tbl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развития цифровых технологий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информационных технологий и цифрового развития Ханты-Мансийского автономного округа – Югры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2019 по 31 декабря 2019 года и членов его семьи</w:t>
      </w:r>
    </w:p>
    <w:tbl>
      <w:tblPr>
        <w:tblW w:w="5000" w:type="pct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919"/>
        <w:gridCol w:w="1576"/>
        <w:gridCol w:w="1036"/>
        <w:gridCol w:w="1533"/>
        <w:gridCol w:w="1550"/>
        <w:gridCol w:w="1576"/>
        <w:gridCol w:w="1036"/>
        <w:gridCol w:w="141"/>
        <w:gridCol w:w="1394"/>
        <w:gridCol w:w="1873"/>
      </w:tblGrid>
      <w:tr w:rsidR="00EB6E9B" w:rsidTr="00EB6E9B"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 г.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1850" w:type="pct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8" w:anchor="P141" w:history="1">
              <w:r>
                <w:rPr>
                  <w:rStyle w:val="a5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1300" w:type="pct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9" w:anchor="P141" w:history="1">
              <w:r>
                <w:rPr>
                  <w:rStyle w:val="a5"/>
                  <w:sz w:val="23"/>
                  <w:szCs w:val="23"/>
                </w:rPr>
                <w:t>&lt;*&gt;</w:t>
              </w:r>
            </w:hyperlink>
          </w:p>
        </w:tc>
      </w:tr>
      <w:tr w:rsidR="00EB6E9B" w:rsidTr="00EB6E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6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500" w:type="pct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650" w:type="pct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Радужан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Антон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Александрович</w:t>
            </w:r>
          </w:p>
        </w:tc>
        <w:tc>
          <w:tcPr>
            <w:tcW w:w="5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2222886,82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6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Федерация</w:t>
            </w:r>
          </w:p>
        </w:tc>
        <w:tc>
          <w:tcPr>
            <w:tcW w:w="45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00" w:type="pct"/>
            <w:gridSpan w:val="4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совершались</w:t>
            </w:r>
          </w:p>
        </w:tc>
      </w:tr>
      <w:tr w:rsidR="00EB6E9B" w:rsidTr="00EB6E9B">
        <w:trPr>
          <w:trHeight w:val="219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66,1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20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19,6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379"/>
        </w:trPr>
        <w:tc>
          <w:tcPr>
            <w:tcW w:w="650" w:type="pc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5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307609,71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00" w:type="pct"/>
            <w:gridSpan w:val="4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650" w:type="pc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50" w:type="pct"/>
            <w:gridSpan w:val="3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c>
          <w:tcPr>
            <w:tcW w:w="650" w:type="pc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50" w:type="pct"/>
            <w:gridSpan w:val="3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</w:tbl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развития цифровых технологий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информационных технологий и цифрового развития Ханты-Мансийского автономного округа – Югры</w:t>
      </w:r>
    </w:p>
    <w:p w:rsidR="00EB6E9B" w:rsidRDefault="00EB6E9B" w:rsidP="00EB6E9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2019 по 31 декабря 2019 года и членов его семьи</w:t>
      </w:r>
    </w:p>
    <w:tbl>
      <w:tblPr>
        <w:tblW w:w="5000" w:type="pct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1941"/>
        <w:gridCol w:w="1593"/>
        <w:gridCol w:w="1047"/>
        <w:gridCol w:w="1731"/>
        <w:gridCol w:w="1411"/>
        <w:gridCol w:w="156"/>
        <w:gridCol w:w="1593"/>
        <w:gridCol w:w="1047"/>
        <w:gridCol w:w="1550"/>
        <w:gridCol w:w="1894"/>
      </w:tblGrid>
      <w:tr w:rsidR="00EB6E9B" w:rsidTr="00EB6E9B"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 г.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1850" w:type="pct"/>
            <w:gridSpan w:val="5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10" w:anchor="P141" w:history="1">
              <w:r>
                <w:rPr>
                  <w:rStyle w:val="a5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1300" w:type="pct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11" w:anchor="P141" w:history="1">
              <w:r>
                <w:rPr>
                  <w:rStyle w:val="a5"/>
                  <w:sz w:val="23"/>
                  <w:szCs w:val="23"/>
                </w:rPr>
                <w:t>&lt;*&gt;</w:t>
              </w:r>
            </w:hyperlink>
          </w:p>
        </w:tc>
      </w:tr>
      <w:tr w:rsidR="00EB6E9B" w:rsidTr="00EB6E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6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450" w:type="pct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5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  <w:tr w:rsidR="00EB6E9B" w:rsidTr="00EB6E9B">
        <w:trPr>
          <w:trHeight w:val="742"/>
        </w:trPr>
        <w:tc>
          <w:tcPr>
            <w:tcW w:w="650" w:type="pc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Ширугин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Викторович</w:t>
            </w:r>
          </w:p>
        </w:tc>
        <w:tc>
          <w:tcPr>
            <w:tcW w:w="5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2383203,74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74,0</w:t>
            </w:r>
          </w:p>
        </w:tc>
        <w:tc>
          <w:tcPr>
            <w:tcW w:w="6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Федерация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Хендай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Solaris</w:t>
            </w:r>
          </w:p>
        </w:tc>
        <w:tc>
          <w:tcPr>
            <w:tcW w:w="1300" w:type="pct"/>
            <w:gridSpan w:val="4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совершались</w:t>
            </w:r>
          </w:p>
        </w:tc>
      </w:tr>
      <w:tr w:rsidR="00EB6E9B" w:rsidTr="00EB6E9B">
        <w:trPr>
          <w:trHeight w:val="481"/>
        </w:trPr>
        <w:tc>
          <w:tcPr>
            <w:tcW w:w="650" w:type="pc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5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1690071,69</w:t>
            </w:r>
          </w:p>
        </w:tc>
        <w:tc>
          <w:tcPr>
            <w:tcW w:w="45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(1/2)</w:t>
            </w:r>
          </w:p>
        </w:tc>
        <w:tc>
          <w:tcPr>
            <w:tcW w:w="300" w:type="pc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74,0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  <w:tc>
          <w:tcPr>
            <w:tcW w:w="450" w:type="pct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00" w:type="pct"/>
            <w:gridSpan w:val="3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Default="00EB6E9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Default="00EB6E9B">
            <w:pPr>
              <w:rPr>
                <w:sz w:val="23"/>
                <w:szCs w:val="23"/>
              </w:rPr>
            </w:pPr>
          </w:p>
        </w:tc>
      </w:tr>
    </w:tbl>
    <w:p w:rsidR="00EB6E9B" w:rsidRDefault="00EB6E9B" w:rsidP="00EB6E9B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07.08.2020        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07.08.2020 15:16</w:t>
      </w:r>
    </w:p>
    <w:p w:rsidR="00EB6E9B" w:rsidRDefault="00EB6E9B">
      <w:pPr>
        <w:spacing w:after="0" w:line="240" w:lineRule="auto"/>
      </w:pPr>
      <w:r>
        <w:br w:type="page"/>
      </w:r>
    </w:p>
    <w:p w:rsidR="00EB6E9B" w:rsidRPr="00EB6E9B" w:rsidRDefault="00EB6E9B" w:rsidP="00EB6E9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Сведения</w:t>
      </w:r>
    </w:p>
    <w:p w:rsidR="00EB6E9B" w:rsidRPr="00EB6E9B" w:rsidRDefault="00EB6E9B" w:rsidP="00EB6E9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</w:t>
      </w:r>
    </w:p>
    <w:p w:rsidR="00EB6E9B" w:rsidRPr="00EB6E9B" w:rsidRDefault="00EB6E9B" w:rsidP="00EB6E9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руководителей государственных учреждений Ханты-Мансийского автономного округа – Югры,</w:t>
      </w:r>
    </w:p>
    <w:p w:rsidR="00EB6E9B" w:rsidRPr="00EB6E9B" w:rsidRDefault="00EB6E9B" w:rsidP="00EB6E9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подведомственных Департаменту информационных технологий и цифрового развития Ханты-Мансийского автономного округа – Югры,</w:t>
      </w:r>
    </w:p>
    <w:p w:rsidR="00EB6E9B" w:rsidRPr="00EB6E9B" w:rsidRDefault="00EB6E9B" w:rsidP="00EB6E9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также о доходах, об имуществе и обязательствах имущественного характера</w:t>
      </w:r>
    </w:p>
    <w:p w:rsidR="00EB6E9B" w:rsidRPr="00EB6E9B" w:rsidRDefault="00EB6E9B" w:rsidP="00EB6E9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 супругов и несовершеннолетних детей</w:t>
      </w:r>
    </w:p>
    <w:p w:rsidR="00EB6E9B" w:rsidRPr="00EB6E9B" w:rsidRDefault="00EB6E9B" w:rsidP="00EB6E9B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период с 1 января 2019 года по 31 декабря 2019 года</w:t>
      </w:r>
    </w:p>
    <w:tbl>
      <w:tblPr>
        <w:tblW w:w="1573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894"/>
        <w:gridCol w:w="1235"/>
        <w:gridCol w:w="1711"/>
        <w:gridCol w:w="982"/>
        <w:gridCol w:w="1513"/>
        <w:gridCol w:w="1006"/>
        <w:gridCol w:w="144"/>
        <w:gridCol w:w="841"/>
        <w:gridCol w:w="87"/>
        <w:gridCol w:w="1430"/>
        <w:gridCol w:w="1267"/>
        <w:gridCol w:w="1398"/>
        <w:gridCol w:w="156"/>
      </w:tblGrid>
      <w:tr w:rsidR="00EB6E9B" w:rsidRPr="00EB6E9B" w:rsidTr="00EB6E9B"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33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6053" w:type="dxa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488" w:type="dxa"/>
            <w:gridSpan w:val="5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75" w:type="dxa"/>
            <w:gridSpan w:val="2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EB6E9B" w:rsidRPr="00EB6E9B" w:rsidTr="00EB6E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8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8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1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54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98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объекта</w:t>
            </w:r>
          </w:p>
        </w:tc>
        <w:tc>
          <w:tcPr>
            <w:tcW w:w="104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40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EB6E9B" w:rsidRPr="00EB6E9B" w:rsidTr="00EB6E9B">
        <w:trPr>
          <w:trHeight w:val="459"/>
        </w:trPr>
        <w:tc>
          <w:tcPr>
            <w:tcW w:w="1986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Мельников</w:t>
            </w:r>
          </w:p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Андрей</w:t>
            </w:r>
          </w:p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Витальевич,</w:t>
            </w:r>
          </w:p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директор автономного учреждения</w:t>
            </w:r>
          </w:p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Ханты-Мансийского автономного</w:t>
            </w:r>
          </w:p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округа – Югры «Югорский научно-исследовательский институт информационных технологий»</w:t>
            </w:r>
          </w:p>
        </w:tc>
        <w:tc>
          <w:tcPr>
            <w:tcW w:w="1533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20764685,03</w:t>
            </w:r>
          </w:p>
        </w:tc>
        <w:tc>
          <w:tcPr>
            <w:tcW w:w="168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89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1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1385</w:t>
            </w:r>
          </w:p>
        </w:tc>
        <w:tc>
          <w:tcPr>
            <w:tcW w:w="1549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98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64,1</w:t>
            </w:r>
          </w:p>
        </w:tc>
        <w:tc>
          <w:tcPr>
            <w:tcW w:w="1461" w:type="dxa"/>
            <w:gridSpan w:val="2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268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Лендровер Дискавери,</w:t>
            </w: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EB6E9B" w:rsidRPr="00EB6E9B" w:rsidTr="00EB6E9B">
        <w:trPr>
          <w:trHeight w:val="253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89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26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86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127,9</w:t>
            </w: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EB6E9B" w:rsidRPr="00EB6E9B" w:rsidTr="00EB6E9B">
        <w:trPr>
          <w:trHeight w:val="230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Субару Легаси Аутбэк,</w:t>
            </w: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EB6E9B" w:rsidRPr="00EB6E9B" w:rsidTr="00EB6E9B">
        <w:trPr>
          <w:trHeight w:val="547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89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нежилой дом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26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EB6E9B" w:rsidRPr="00EB6E9B" w:rsidTr="00EB6E9B">
        <w:trPr>
          <w:trHeight w:val="230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моторное судно</w:t>
            </w:r>
          </w:p>
        </w:tc>
        <w:tc>
          <w:tcPr>
            <w:tcW w:w="1407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«Романтика»</w:t>
            </w: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EB6E9B" w:rsidRPr="00EB6E9B" w:rsidTr="00EB6E9B">
        <w:trPr>
          <w:trHeight w:val="325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8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дачный дом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154,4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EB6E9B" w:rsidRPr="00EB6E9B" w:rsidTr="00EB6E9B">
        <w:trPr>
          <w:trHeight w:val="449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8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44,3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EB6E9B" w:rsidRPr="00EB6E9B" w:rsidTr="00EB6E9B">
        <w:trPr>
          <w:trHeight w:val="275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89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26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118,1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EB6E9B" w:rsidRPr="00EB6E9B" w:rsidTr="00EB6E9B">
        <w:trPr>
          <w:trHeight w:val="230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EB6E9B" w:rsidRPr="00EB6E9B" w:rsidTr="00EB6E9B">
        <w:trPr>
          <w:trHeight w:val="874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8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168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общая долевая (3/8)</w:t>
            </w:r>
          </w:p>
        </w:tc>
        <w:tc>
          <w:tcPr>
            <w:tcW w:w="1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89,9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моторное судно</w:t>
            </w:r>
          </w:p>
        </w:tc>
        <w:tc>
          <w:tcPr>
            <w:tcW w:w="140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«Краб R-310»</w:t>
            </w: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EB6E9B" w:rsidRPr="00EB6E9B" w:rsidTr="00EB6E9B">
        <w:trPr>
          <w:trHeight w:val="590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8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168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общая долевая</w:t>
            </w:r>
          </w:p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(1/3)</w:t>
            </w:r>
          </w:p>
        </w:tc>
        <w:tc>
          <w:tcPr>
            <w:tcW w:w="1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115,7</w:t>
            </w:r>
          </w:p>
        </w:tc>
        <w:tc>
          <w:tcPr>
            <w:tcW w:w="1549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86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прицеп</w:t>
            </w:r>
          </w:p>
        </w:tc>
        <w:tc>
          <w:tcPr>
            <w:tcW w:w="1407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ССТ 7432-09</w:t>
            </w: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EB6E9B" w:rsidRPr="00EB6E9B" w:rsidTr="00EB6E9B">
        <w:trPr>
          <w:trHeight w:val="643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8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168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общая долевая</w:t>
            </w:r>
          </w:p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(2/3)</w:t>
            </w:r>
          </w:p>
        </w:tc>
        <w:tc>
          <w:tcPr>
            <w:tcW w:w="1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115,7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EB6E9B" w:rsidRPr="00EB6E9B" w:rsidTr="00EB6E9B">
        <w:tc>
          <w:tcPr>
            <w:tcW w:w="1986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53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673446,46</w:t>
            </w:r>
          </w:p>
        </w:tc>
        <w:tc>
          <w:tcPr>
            <w:tcW w:w="168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8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1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555555"/>
                <w:sz w:val="23"/>
                <w:szCs w:val="23"/>
                <w:lang w:eastAsia="ru-RU"/>
              </w:rPr>
              <w:t>127,9</w:t>
            </w:r>
          </w:p>
        </w:tc>
        <w:tc>
          <w:tcPr>
            <w:tcW w:w="154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488" w:type="dxa"/>
            <w:gridSpan w:val="5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675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EB6E9B" w:rsidRPr="00EB6E9B" w:rsidTr="00EB6E9B">
        <w:tc>
          <w:tcPr>
            <w:tcW w:w="1986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3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6053" w:type="dxa"/>
            <w:gridSpan w:val="4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30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64,1</w:t>
            </w:r>
          </w:p>
        </w:tc>
        <w:tc>
          <w:tcPr>
            <w:tcW w:w="13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color w:val="00000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2675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EB6E9B" w:rsidRPr="00EB6E9B" w:rsidRDefault="00EB6E9B" w:rsidP="00EB6E9B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588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941"/>
        <w:gridCol w:w="1490"/>
        <w:gridCol w:w="1753"/>
        <w:gridCol w:w="1079"/>
        <w:gridCol w:w="1557"/>
        <w:gridCol w:w="1029"/>
        <w:gridCol w:w="1031"/>
        <w:gridCol w:w="1550"/>
        <w:gridCol w:w="1027"/>
        <w:gridCol w:w="1183"/>
      </w:tblGrid>
      <w:tr w:rsidR="00EB6E9B" w:rsidRPr="00EB6E9B" w:rsidTr="00EB6E9B">
        <w:tc>
          <w:tcPr>
            <w:tcW w:w="2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6107" w:type="dxa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20" w:type="dxa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EB6E9B" w:rsidRPr="00EB6E9B" w:rsidTr="00EB6E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70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70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113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56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99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объекта</w:t>
            </w:r>
          </w:p>
        </w:tc>
        <w:tc>
          <w:tcPr>
            <w:tcW w:w="105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7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42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EB6E9B" w:rsidRPr="00EB6E9B" w:rsidTr="00EB6E9B">
        <w:trPr>
          <w:trHeight w:val="1657"/>
        </w:trPr>
        <w:tc>
          <w:tcPr>
            <w:tcW w:w="2005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Перевертайло</w:t>
            </w:r>
          </w:p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Степан</w:t>
            </w:r>
          </w:p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Евгеньевич,</w:t>
            </w:r>
          </w:p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директор бюджетного учреждения</w:t>
            </w:r>
          </w:p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Ханты-Мансийского автономного</w:t>
            </w:r>
          </w:p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округа – Югры «Окружной центр информационно-коммуникационных технологий»</w:t>
            </w:r>
          </w:p>
        </w:tc>
        <w:tc>
          <w:tcPr>
            <w:tcW w:w="1547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1671325,88</w:t>
            </w:r>
          </w:p>
        </w:tc>
        <w:tc>
          <w:tcPr>
            <w:tcW w:w="1704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1136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3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99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1474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2700" w:type="dxa"/>
            <w:gridSpan w:val="2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EB6E9B" w:rsidRPr="00EB6E9B" w:rsidTr="00EB6E9B">
        <w:trPr>
          <w:trHeight w:val="1094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9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EB6E9B" w:rsidRPr="00EB6E9B" w:rsidTr="00EB6E9B">
        <w:trPr>
          <w:trHeight w:val="459"/>
        </w:trPr>
        <w:tc>
          <w:tcPr>
            <w:tcW w:w="200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54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6107" w:type="dxa"/>
            <w:gridSpan w:val="4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EB6E9B" w:rsidRPr="00EB6E9B" w:rsidTr="00EB6E9B">
        <w:trPr>
          <w:trHeight w:val="459"/>
        </w:trPr>
        <w:tc>
          <w:tcPr>
            <w:tcW w:w="200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54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6107" w:type="dxa"/>
            <w:gridSpan w:val="4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6E9B" w:rsidRPr="00EB6E9B" w:rsidRDefault="00EB6E9B" w:rsidP="00EB6E9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B6E9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</w:tbl>
    <w:p w:rsidR="00EB6E9B" w:rsidRPr="00EB6E9B" w:rsidRDefault="00EB6E9B" w:rsidP="00EB6E9B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6E9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EB6E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07.08.2020        </w:t>
      </w:r>
      <w:r w:rsidRPr="00EB6E9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EB6E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07.08.2020 15:40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6E9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74D2A-60AD-4A84-8BB0-91B84A1E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3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6288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0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183286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it.admhmao.ru/svedeniya-o-dokhodakh/2019-god/4540659/depinformtekhnologiy-yugr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epit.admhmao.ru/svedeniya-o-dokhodakh/2019-god/4540659/depinformtekhnologiy-yugr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pit.admhmao.ru/svedeniya-o-dokhodakh/2019-god/4540659/depinformtekhnologiy-yugry" TargetMode="External"/><Relationship Id="rId11" Type="http://schemas.openxmlformats.org/officeDocument/2006/relationships/hyperlink" Target="https://depit.admhmao.ru/svedeniya-o-dokhodakh/2019-god/4540659/depinformtekhnologiy-yugry" TargetMode="External"/><Relationship Id="rId5" Type="http://schemas.openxmlformats.org/officeDocument/2006/relationships/hyperlink" Target="https://depit.admhmao.ru/svedeniya-o-dokhodakh/2019-god/4540659/depinformtekhnologiy-yugry" TargetMode="External"/><Relationship Id="rId10" Type="http://schemas.openxmlformats.org/officeDocument/2006/relationships/hyperlink" Target="https://depit.admhmao.ru/svedeniya-o-dokhodakh/2019-god/4540659/depinformtekhnologiy-yugry" TargetMode="External"/><Relationship Id="rId4" Type="http://schemas.openxmlformats.org/officeDocument/2006/relationships/hyperlink" Target="https://depit.admhmao.ru/svedeniya-o-dokhodakh/2019-god/4540659/depinformtekhnologiy-yugry" TargetMode="External"/><Relationship Id="rId9" Type="http://schemas.openxmlformats.org/officeDocument/2006/relationships/hyperlink" Target="https://depit.admhmao.ru/svedeniya-o-dokhodakh/2019-god/4540659/depinformtekhnologiy-yug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2020-08-10T05:36:00Z</dcterms:modified>
</cp:coreProperties>
</file>