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казённого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Ямало-Ненецкого автономного округа «</w:t>
      </w:r>
      <w:r w:rsidR="00382D71">
        <w:rPr>
          <w:rFonts w:ascii="PT Astra Serif" w:hAnsi="PT Astra Serif" w:cs="Arial"/>
          <w:sz w:val="28"/>
          <w:szCs w:val="28"/>
        </w:rPr>
        <w:t>Управление</w:t>
      </w:r>
      <w:r>
        <w:rPr>
          <w:rFonts w:ascii="PT Astra Serif" w:hAnsi="PT Astra Serif" w:cs="Arial"/>
          <w:sz w:val="28"/>
          <w:szCs w:val="28"/>
        </w:rPr>
        <w:t xml:space="preserve"> информационно-аналитического обеспечения», 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детей, за период с 01 января 2019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>
        <w:rPr>
          <w:rFonts w:ascii="PT Astra Serif" w:hAnsi="PT Astra Serif" w:cs="Arial"/>
          <w:sz w:val="28"/>
          <w:szCs w:val="28"/>
        </w:rPr>
        <w:t>19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DF5376" w:rsidRPr="0007775C" w:rsidTr="00AF0D98">
        <w:tc>
          <w:tcPr>
            <w:tcW w:w="2189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Тайдакова С.В.</w:t>
            </w:r>
            <w:r w:rsidRPr="0007775C">
              <w:rPr>
                <w:rFonts w:ascii="PT Astra Serif" w:hAnsi="PT Astra Serif" w:cs="Arial"/>
              </w:rPr>
              <w:t xml:space="preserve"> (директор)</w:t>
            </w: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43,3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DF5376" w:rsidRPr="0007775C" w:rsidRDefault="00DF5376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3 834 8</w:t>
            </w:r>
            <w:bookmarkStart w:id="0" w:name="_GoBack"/>
            <w:bookmarkEnd w:id="0"/>
            <w:r>
              <w:rPr>
                <w:rFonts w:ascii="PT Astra Serif" w:hAnsi="PT Astra Serif" w:cs="Arial"/>
              </w:rPr>
              <w:t>20,76</w:t>
            </w:r>
          </w:p>
        </w:tc>
      </w:tr>
      <w:tr w:rsidR="00DF5376" w:rsidRPr="0007775C" w:rsidTr="00AF0D98">
        <w:tc>
          <w:tcPr>
            <w:tcW w:w="21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66,6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DF5376" w:rsidRPr="0007775C" w:rsidTr="00AF0D98">
        <w:tc>
          <w:tcPr>
            <w:tcW w:w="21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66,8</w:t>
            </w:r>
          </w:p>
        </w:tc>
        <w:tc>
          <w:tcPr>
            <w:tcW w:w="1361" w:type="dxa"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DF5376" w:rsidRPr="0007775C" w:rsidRDefault="00DF5376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D7E5A" w:rsidRDefault="005D7E5A" w:rsidP="005D7E5A"/>
    <w:p w:rsidR="00586A84" w:rsidRDefault="00586A84"/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5A"/>
    <w:rsid w:val="00382D71"/>
    <w:rsid w:val="00474401"/>
    <w:rsid w:val="00586A84"/>
    <w:rsid w:val="005D7E5A"/>
    <w:rsid w:val="00AF0D98"/>
    <w:rsid w:val="00CE2A19"/>
    <w:rsid w:val="00D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CE18E-555B-4B1F-A009-E8BE10BF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cp:lastPrinted>2020-07-29T14:58:00Z</cp:lastPrinted>
  <dcterms:created xsi:type="dcterms:W3CDTF">2020-07-29T14:59:00Z</dcterms:created>
  <dcterms:modified xsi:type="dcterms:W3CDTF">2020-07-29T14:59:00Z</dcterms:modified>
</cp:coreProperties>
</file>