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  <w:szCs w:val="28"/>
        </w:rPr>
        <w:t>государственного</w:t>
      </w:r>
      <w:r>
        <w:rPr>
          <w:rFonts w:ascii="PT Astra Serif" w:hAnsi="PT Astra Serif" w:cs="Arial"/>
          <w:sz w:val="28"/>
          <w:szCs w:val="28"/>
        </w:rPr>
        <w:t xml:space="preserve"> казённого </w:t>
      </w:r>
      <w:r w:rsidRPr="000A1E16">
        <w:rPr>
          <w:rFonts w:ascii="PT Astra Serif" w:hAnsi="PT Astra Serif" w:cs="Arial"/>
          <w:sz w:val="28"/>
          <w:szCs w:val="28"/>
        </w:rPr>
        <w:t>учреждения</w:t>
      </w:r>
      <w:r>
        <w:rPr>
          <w:rFonts w:ascii="PT Astra Serif" w:hAnsi="PT Astra Serif" w:cs="Arial"/>
          <w:sz w:val="28"/>
          <w:szCs w:val="28"/>
        </w:rPr>
        <w:t xml:space="preserve"> 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«</w:t>
      </w:r>
      <w:r w:rsidR="003B75C4">
        <w:rPr>
          <w:rFonts w:ascii="PT Astra Serif" w:hAnsi="PT Astra Serif" w:cs="Arial"/>
          <w:sz w:val="28"/>
          <w:szCs w:val="28"/>
        </w:rPr>
        <w:t>Дирекция по учету и содержанию каз</w:t>
      </w:r>
      <w:r w:rsidR="00240C48">
        <w:rPr>
          <w:rFonts w:ascii="PT Astra Serif" w:hAnsi="PT Astra Serif" w:cs="Arial"/>
          <w:sz w:val="28"/>
          <w:szCs w:val="28"/>
        </w:rPr>
        <w:t>ё</w:t>
      </w:r>
      <w:r w:rsidR="003B75C4">
        <w:rPr>
          <w:rFonts w:ascii="PT Astra Serif" w:hAnsi="PT Astra Serif" w:cs="Arial"/>
          <w:sz w:val="28"/>
          <w:szCs w:val="28"/>
        </w:rPr>
        <w:t>нного имущества Ямало-Ненецкого автономного округа</w:t>
      </w:r>
      <w:r>
        <w:rPr>
          <w:rFonts w:ascii="PT Astra Serif" w:hAnsi="PT Astra Serif" w:cs="Arial"/>
          <w:sz w:val="28"/>
          <w:szCs w:val="28"/>
        </w:rPr>
        <w:t xml:space="preserve">», </w:t>
      </w:r>
    </w:p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детей, за период с 01 января 2019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>
        <w:rPr>
          <w:rFonts w:ascii="PT Astra Serif" w:hAnsi="PT Astra Serif" w:cs="Arial"/>
          <w:sz w:val="28"/>
          <w:szCs w:val="28"/>
        </w:rPr>
        <w:t>19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D7E5A" w:rsidRPr="0007775C" w:rsidTr="00AF0D98">
        <w:tc>
          <w:tcPr>
            <w:tcW w:w="2189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5D7E5A" w:rsidRPr="0007775C" w:rsidTr="00AF0D98">
        <w:tc>
          <w:tcPr>
            <w:tcW w:w="2189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5D7E5A" w:rsidRPr="0007775C" w:rsidTr="00AF0D98">
        <w:tc>
          <w:tcPr>
            <w:tcW w:w="21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DF5376" w:rsidRPr="0007775C" w:rsidTr="00AF0D98">
        <w:tc>
          <w:tcPr>
            <w:tcW w:w="2189" w:type="dxa"/>
            <w:vMerge w:val="restart"/>
          </w:tcPr>
          <w:p w:rsidR="00DF5376" w:rsidRPr="0007775C" w:rsidRDefault="003B75C4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Казанцева Н.Г.</w:t>
            </w:r>
            <w:r w:rsidR="00DF5376" w:rsidRPr="0007775C">
              <w:rPr>
                <w:rFonts w:ascii="PT Astra Serif" w:hAnsi="PT Astra Serif" w:cs="Arial"/>
              </w:rPr>
              <w:t xml:space="preserve"> (директор)</w:t>
            </w:r>
          </w:p>
        </w:tc>
        <w:tc>
          <w:tcPr>
            <w:tcW w:w="1842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DF5376" w:rsidRPr="0007775C" w:rsidRDefault="003B75C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68,6</w:t>
            </w:r>
          </w:p>
        </w:tc>
        <w:tc>
          <w:tcPr>
            <w:tcW w:w="1361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DF5376" w:rsidRPr="0007775C" w:rsidRDefault="00DF5376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DF5376" w:rsidRPr="0007775C" w:rsidRDefault="003B75C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2 519 984,60</w:t>
            </w:r>
          </w:p>
        </w:tc>
      </w:tr>
      <w:tr w:rsidR="00DF5376" w:rsidRPr="0007775C" w:rsidTr="00AF0D98">
        <w:tc>
          <w:tcPr>
            <w:tcW w:w="2189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DF5376" w:rsidRPr="0007775C" w:rsidRDefault="003B75C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73</w:t>
            </w:r>
            <w:bookmarkStart w:id="0" w:name="_GoBack"/>
            <w:bookmarkEnd w:id="0"/>
            <w:r>
              <w:rPr>
                <w:rFonts w:ascii="PT Astra Serif" w:hAnsi="PT Astra Serif" w:cs="Arial"/>
              </w:rPr>
              <w:t>,0</w:t>
            </w:r>
          </w:p>
        </w:tc>
        <w:tc>
          <w:tcPr>
            <w:tcW w:w="1361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5D7E5A" w:rsidRDefault="005D7E5A" w:rsidP="005D7E5A"/>
    <w:p w:rsidR="00586A84" w:rsidRDefault="00586A84"/>
    <w:sectPr w:rsidR="00586A8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5A"/>
    <w:rsid w:val="00240C48"/>
    <w:rsid w:val="00382D71"/>
    <w:rsid w:val="003B75C4"/>
    <w:rsid w:val="00586A84"/>
    <w:rsid w:val="005D7E5A"/>
    <w:rsid w:val="008C431F"/>
    <w:rsid w:val="00AF0D98"/>
    <w:rsid w:val="00CE2A19"/>
    <w:rsid w:val="00DF5376"/>
    <w:rsid w:val="00E85901"/>
    <w:rsid w:val="00F8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30529-9C0B-485E-8746-B6FEE100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Яна С. Усенко</cp:lastModifiedBy>
  <cp:revision>2</cp:revision>
  <dcterms:created xsi:type="dcterms:W3CDTF">2020-07-29T16:19:00Z</dcterms:created>
  <dcterms:modified xsi:type="dcterms:W3CDTF">2020-07-29T16:19:00Z</dcterms:modified>
</cp:coreProperties>
</file>