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69" w:rsidRPr="00E33E69" w:rsidRDefault="00E33E69" w:rsidP="00E33E69">
      <w:pPr>
        <w:shd w:val="clear" w:color="auto" w:fill="FBF0D4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3"/>
          <w:szCs w:val="23"/>
          <w:lang w:eastAsia="ru-RU"/>
        </w:rPr>
      </w:pPr>
      <w:r w:rsidRPr="00E33E69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представленные Главой администрации муниципального округа, муниципальных служащих и членов их семей администрации муниципального округа Замоскворечье в городе Москве за период с 01 января по 31 декабря 2019 года</w:t>
      </w:r>
    </w:p>
    <w:tbl>
      <w:tblPr>
        <w:tblW w:w="5000" w:type="pct"/>
        <w:tblCellSpacing w:w="1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234"/>
        <w:gridCol w:w="1538"/>
        <w:gridCol w:w="1082"/>
        <w:gridCol w:w="1532"/>
        <w:gridCol w:w="843"/>
        <w:gridCol w:w="1318"/>
        <w:gridCol w:w="948"/>
        <w:gridCol w:w="843"/>
        <w:gridCol w:w="1318"/>
        <w:gridCol w:w="1643"/>
        <w:gridCol w:w="1647"/>
        <w:gridCol w:w="1482"/>
      </w:tblGrid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E69" w:rsidRPr="00E33E69" w:rsidTr="00E33E69">
        <w:trPr>
          <w:trHeight w:val="79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909"/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Плотников Е.Н.</w:t>
            </w:r>
          </w:p>
        </w:tc>
        <w:tc>
          <w:tcPr>
            <w:tcW w:w="124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муниципального округа</w:t>
            </w: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2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2 216 892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34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5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автомобиль, Тойота Лэнд Крузер 150, 2016г.в.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Снегоболотоход Русская механика (RM) РМ 800 UTV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2 595 794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(долевая) 9/10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(долевая) 1/20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(долевая)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Говорова С.Б.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бухгалтер-заведующий финансово-экономическим сектором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1 348 004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И.О.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Бухгалтер-главный специалист 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финансово-экономического сектора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 1/3)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1 171 895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автомобиль, Рено Флюенс, 2009г.в.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1 185 766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Бодрова К.А.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Юрисконсульт-главный специалист организационно-правового сектора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 1/4)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1 131 412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Xэндэ 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553.8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AT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2011г.в.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 1/4)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Захаров Д.С.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организационно-правового сектора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1 356 835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958 811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Лелина С.В.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организационно-правового сектора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293 273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3E69" w:rsidRPr="00E33E69" w:rsidTr="00E33E69">
        <w:trPr>
          <w:trHeight w:val="288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52,49</w:t>
            </w: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2 036 514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Костылев С.П.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 главы администрации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Мицубиси ASX 1,8,   2014 г.в.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2 918 021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1 734 882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Керимова Е.С.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сектором опеки и попечительства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1 140 001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935"/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Гузеева Е.Ю.</w:t>
            </w:r>
          </w:p>
        </w:tc>
        <w:tc>
          <w:tcPr>
            <w:tcW w:w="124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опеки и попечительства</w:t>
            </w: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(совместная)</w:t>
            </w: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2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КИА РИО, 2014г.в.</w:t>
            </w:r>
          </w:p>
        </w:tc>
        <w:tc>
          <w:tcPr>
            <w:tcW w:w="133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747 317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Малышева Н.Г.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опеки и попечительства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1 203 009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Мартынова Н.В.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опеки и попечительства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Седан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Фольксваген поло, 2016 г.в.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898 171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303"/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 С.В.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КДНиЗП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1 513 857</w:t>
            </w:r>
          </w:p>
        </w:tc>
        <w:tc>
          <w:tcPr>
            <w:tcW w:w="137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1189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Салавиева О.М.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сектора опеки и </w:t>
            </w: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попечительства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943 646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Подзарей Е.Е.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по организации досуга и спорта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 1/3)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923 223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Федотов В.В.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по организации досуга и спорта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(долевая 1/3)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автомобиль, Седан Мазда 6, 2016 г.в.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1 063 146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Вергузь О.С.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организационно-правового сектора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209 886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Полозок И.Н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КДНиЗП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806186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Семенова М.А.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КДНиЗП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547 112      </w:t>
            </w:r>
          </w:p>
        </w:tc>
        <w:tc>
          <w:tcPr>
            <w:tcW w:w="137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247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2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33E69" w:rsidRPr="00E33E69" w:rsidRDefault="00E33E69" w:rsidP="00E33E69">
      <w:pPr>
        <w:shd w:val="clear" w:color="auto" w:fill="FBF0D4"/>
        <w:spacing w:before="100" w:beforeAutospacing="1" w:after="100" w:afterAutospacing="1" w:line="240" w:lineRule="auto"/>
        <w:rPr>
          <w:rFonts w:eastAsia="Times New Roman"/>
          <w:color w:val="000000"/>
          <w:sz w:val="23"/>
          <w:szCs w:val="23"/>
          <w:lang w:eastAsia="ru-RU"/>
        </w:rPr>
      </w:pPr>
      <w:r w:rsidRPr="00E33E69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E33E69" w:rsidRDefault="00E33E69" w:rsidP="00E33E69">
      <w:pPr>
        <w:shd w:val="clear" w:color="auto" w:fill="FBF0D4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3"/>
          <w:szCs w:val="23"/>
          <w:lang w:eastAsia="ru-RU"/>
        </w:rPr>
      </w:pPr>
      <w:r w:rsidRPr="00E33E69">
        <w:rPr>
          <w:rFonts w:eastAsia="Times New Roman"/>
          <w:color w:val="000000"/>
          <w:sz w:val="23"/>
          <w:szCs w:val="23"/>
          <w:lang w:eastAsia="ru-RU"/>
        </w:rPr>
        <w:t> </w:t>
      </w:r>
    </w:p>
    <w:p w:rsidR="00E33E69" w:rsidRDefault="00E33E69">
      <w:pPr>
        <w:spacing w:after="0" w:line="240" w:lineRule="auto"/>
        <w:rPr>
          <w:rFonts w:eastAsia="Times New Roman"/>
          <w:color w:val="000000"/>
          <w:sz w:val="23"/>
          <w:szCs w:val="23"/>
          <w:lang w:eastAsia="ru-RU"/>
        </w:rPr>
      </w:pPr>
      <w:r>
        <w:rPr>
          <w:rFonts w:eastAsia="Times New Roman"/>
          <w:color w:val="000000"/>
          <w:sz w:val="23"/>
          <w:szCs w:val="23"/>
          <w:lang w:eastAsia="ru-RU"/>
        </w:rPr>
        <w:br w:type="page"/>
      </w:r>
    </w:p>
    <w:p w:rsidR="00E33E69" w:rsidRPr="00E33E69" w:rsidRDefault="00E33E69" w:rsidP="00E33E69">
      <w:pPr>
        <w:shd w:val="clear" w:color="auto" w:fill="FBF0D4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E33E69">
        <w:rPr>
          <w:rFonts w:ascii="PT Serif Caption" w:eastAsia="Times New Roman" w:hAnsi="PT Serif Caption"/>
          <w:b/>
          <w:bCs/>
          <w:color w:val="000000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Главой муниципального округа, депутатами Совета депутатов муниципального округа Замоскворечье в городе Москве за период с 01 января по 31 декабря 201</w:t>
      </w:r>
      <w:r w:rsidRPr="00E33E69">
        <w:rPr>
          <w:rFonts w:eastAsia="Times New Roman"/>
          <w:b/>
          <w:bCs/>
          <w:color w:val="000000"/>
          <w:sz w:val="27"/>
          <w:szCs w:val="27"/>
          <w:lang w:eastAsia="ru-RU"/>
        </w:rPr>
        <w:t>9</w:t>
      </w:r>
      <w:r w:rsidRPr="00E33E69">
        <w:rPr>
          <w:rFonts w:ascii="PT Serif Caption" w:eastAsia="Times New Roman" w:hAnsi="PT Serif Caption"/>
          <w:b/>
          <w:bCs/>
          <w:color w:val="000000"/>
          <w:sz w:val="27"/>
          <w:szCs w:val="27"/>
          <w:lang w:eastAsia="ru-RU"/>
        </w:rPr>
        <w:t> года</w:t>
      </w:r>
    </w:p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B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149"/>
        <w:gridCol w:w="1413"/>
        <w:gridCol w:w="1372"/>
        <w:gridCol w:w="1413"/>
        <w:gridCol w:w="781"/>
        <w:gridCol w:w="1217"/>
        <w:gridCol w:w="834"/>
        <w:gridCol w:w="781"/>
        <w:gridCol w:w="1217"/>
        <w:gridCol w:w="2386"/>
        <w:gridCol w:w="1529"/>
        <w:gridCol w:w="1379"/>
      </w:tblGrid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Матвеев Н.П.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депутатов, глава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br/>
              <w:t>муниципального округа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2 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755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3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Садовый дом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68,4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2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63 917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Бесько И.В.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КИА СОУЛ комби, 2018г.в.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3 041902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Фольксваген Джетта седан, 2012г.в.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1 551 645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Востриков А.В.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809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708 963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shd w:val="clear" w:color="auto" w:fill="FFFF00"/>
                <w:lang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shd w:val="clear" w:color="auto" w:fill="FFFF00"/>
                <w:lang w:eastAsia="ru-RU"/>
              </w:rPr>
              <w:t> 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 xml:space="preserve">Пожизненное 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lastRenderedPageBreak/>
              <w:t>наследуемое владение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lastRenderedPageBreak/>
              <w:t>26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63,9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490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комната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93,0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Давыдов Д.Е.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598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Мицубиси Паджеро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 2004г.в.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1 276 969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shd w:val="clear" w:color="auto" w:fill="FFFF00"/>
                <w:lang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shd w:val="clear" w:color="auto" w:fill="FFFF00"/>
                <w:lang w:val="en-US" w:eastAsia="ru-RU"/>
              </w:rPr>
              <w:t> </w:t>
            </w:r>
          </w:p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shd w:val="clear" w:color="auto" w:fill="FFFF00"/>
                <w:lang w:val="en-US" w:eastAsia="ru-RU"/>
              </w:rPr>
              <w:t> </w:t>
            </w: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897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794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270,5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Мицубиси пинин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 1999г.в.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Снегоход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 Bombardier Grand Touring 500, 2000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г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.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Машиноместо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Прицеп 329450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 2003 г.в.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1/2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762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Мицубиси Лансер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 2008г.в.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977 970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1/128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5200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lastRenderedPageBreak/>
              <w:t>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lastRenderedPageBreak/>
              <w:t>31,6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1/2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1/2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97,8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Евлапова Н.В.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100,6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автомобиль, BMW 120D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, 2010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г.в.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3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62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901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Емельянов П.А.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депутатов, директор МБУ СДЦ "Орион" ВМО Замоскворечье в городе Москве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Мазда СХ-7, 2011г.в.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1 162 226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(долевая) 1/2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625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 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val="en-US" w:eastAsia="ru-RU"/>
              </w:rPr>
              <w:t>TOYOTA RAV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4. 2018г.в.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1 113 320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1602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 1/2 доли)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52,25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 1/3 доли)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 1/3 доли)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Таций Е.С.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62,1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Ауди А6; Мотоцикл Ямаха МТ-03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3 134 899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Леонова В.А.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29,5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1 088 189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73,1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rHeight w:val="63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ет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Баранцев В.С.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63,8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ТОЙОТА Авенсис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4 249 000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Здание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153,4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Общая (долевая)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88,9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150</w:t>
            </w:r>
            <w:r w:rsidRPr="00E33E6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Уразаева М.А.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легковой автомобиль Skoda Oktavia Кроссовер chevrolet Captiva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1 871 748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33E69" w:rsidRPr="00E33E69" w:rsidTr="00E33E69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vAlign w:val="center"/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E33E69">
              <w:rPr>
                <w:rFonts w:ascii="PT Serif" w:eastAsia="Times New Roman" w:hAnsi="PT Serif"/>
                <w:color w:val="000000"/>
                <w:sz w:val="23"/>
                <w:szCs w:val="23"/>
                <w:lang w:eastAsia="ru-RU"/>
              </w:rPr>
              <w:t>344 826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0D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E69" w:rsidRPr="00E33E69" w:rsidRDefault="00E33E69" w:rsidP="00E33E69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33E69" w:rsidRPr="00E33E69" w:rsidRDefault="00E33E69" w:rsidP="00E33E69">
      <w:pPr>
        <w:shd w:val="clear" w:color="auto" w:fill="FBF0D4"/>
        <w:spacing w:before="100" w:beforeAutospacing="1" w:after="100" w:afterAutospacing="1" w:line="240" w:lineRule="auto"/>
        <w:rPr>
          <w:rFonts w:ascii="PT Serif" w:eastAsia="Times New Roman" w:hAnsi="PT Serif"/>
          <w:color w:val="000000"/>
          <w:sz w:val="23"/>
          <w:szCs w:val="23"/>
          <w:lang w:eastAsia="ru-RU"/>
        </w:rPr>
      </w:pPr>
      <w:r w:rsidRPr="00E33E69">
        <w:rPr>
          <w:rFonts w:ascii="PT Serif" w:eastAsia="Times New Roman" w:hAnsi="PT Serif"/>
          <w:color w:val="000000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 Caption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3E6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E708C-796B-41CC-826B-9E0DD02D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33E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2020-07-14T06:58:00Z</dcterms:modified>
</cp:coreProperties>
</file>