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C6" w:rsidRDefault="000D6BC6" w:rsidP="000D6BC6">
      <w:pPr>
        <w:pStyle w:val="a3"/>
        <w:spacing w:before="0" w:beforeAutospacing="0" w:after="150" w:afterAutospacing="0"/>
        <w:ind w:firstLine="30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Сведения 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«Костромской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0D6BC6" w:rsidRDefault="000D6BC6" w:rsidP="000D6BC6">
      <w:pPr>
        <w:pStyle w:val="a3"/>
        <w:spacing w:before="0" w:beforeAutospacing="0" w:after="150" w:afterAutospacing="0"/>
        <w:ind w:firstLine="30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noProof/>
          <w:color w:val="333333"/>
          <w:sz w:val="21"/>
          <w:szCs w:val="21"/>
        </w:rPr>
        <w:drawing>
          <wp:inline distT="0" distB="0" distL="0" distR="0">
            <wp:extent cx="8576310" cy="1819275"/>
            <wp:effectExtent l="0" t="0" r="0" b="0"/>
            <wp:docPr id="1" name="Рисунок 1" descr="dohody rec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hody rect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31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BC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7F1F6-2046-4130-85C4-5DF00376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2020-07-10T10:20:00Z</dcterms:modified>
</cp:coreProperties>
</file>