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4D2CC6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r:id="rId4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5" w:anchor="Par159" w:tooltip="&lt;**&gt; Указывается должность лица, представившего сведения.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Декла</w:t>
            </w:r>
            <w:r w:rsidR="00795748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D2CC6" w:rsidTr="00795748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Default="004D2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Default="004D2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Default="004D2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6" w:anchor="Par160" w:tooltip="&lt;***&gt; Указывается, например, жилой дом, земельный участок, квартира и т.д." w:history="1">
              <w:r>
                <w:rPr>
                  <w:rStyle w:val="a7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7" w:anchor="Par161" w:tooltip="&lt;****&gt; Указывается Россия или иная страна (государство)." w:history="1">
              <w:r>
                <w:rPr>
                  <w:rStyle w:val="a7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8" w:anchor="Par161" w:tooltip="&lt;****&gt; Указывается Россия или иная страна (государство)." w:history="1">
              <w:r>
                <w:rPr>
                  <w:rStyle w:val="a7"/>
                </w:rPr>
                <w:t>&lt;****&gt;</w:t>
              </w:r>
            </w:hyperlink>
          </w:p>
        </w:tc>
      </w:tr>
      <w:tr w:rsidR="00120B21" w:rsidTr="005E718D">
        <w:trPr>
          <w:trHeight w:val="506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 xml:space="preserve">Пичугина Мария Николаевна </w:t>
            </w: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 w:rsidRPr="00795748">
              <w:rPr>
                <w:sz w:val="22"/>
              </w:rPr>
              <w:t>Пред</w:t>
            </w:r>
            <w:r>
              <w:rPr>
                <w:sz w:val="22"/>
              </w:rPr>
              <w:t>седатель Комитета по ценам и тарифам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15268178,70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113,5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 xml:space="preserve">автомобиль, Субару </w:t>
            </w:r>
            <w:proofErr w:type="spellStart"/>
            <w:r>
              <w:t>Аутбэк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rPr>
          <w:trHeight w:val="575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836EB2" w:rsidRDefault="00120B21" w:rsidP="003A32A1">
            <w:pPr>
              <w:pStyle w:val="ConsPlusNormal"/>
              <w:spacing w:line="256" w:lineRule="auto"/>
              <w:rPr>
                <w:lang w:val="en-US"/>
              </w:rPr>
            </w:pPr>
            <w:r>
              <w:t>Квартира</w:t>
            </w:r>
            <w:r w:rsidR="00836EB2">
              <w:rPr>
                <w:lang w:val="en-US"/>
              </w:rPr>
              <w:t xml:space="preserve"> </w:t>
            </w:r>
            <w:r w:rsidR="00836EB2">
              <w:t>(1</w:t>
            </w:r>
            <w:r w:rsidR="00836EB2">
              <w:rPr>
                <w:lang w:val="en-US"/>
              </w:rPr>
              <w:t>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42,4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143,0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836EB2" w:rsidRDefault="00120B21" w:rsidP="003A32A1">
            <w:pPr>
              <w:pStyle w:val="ConsPlusNormal"/>
              <w:spacing w:line="256" w:lineRule="auto"/>
              <w:rPr>
                <w:lang w:val="en-US"/>
              </w:rPr>
            </w:pPr>
            <w:r>
              <w:t>Квартира</w:t>
            </w:r>
            <w:r w:rsidR="00836EB2">
              <w:rPr>
                <w:lang w:val="en-US"/>
              </w:rPr>
              <w:t xml:space="preserve">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92,4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rPr>
          <w:trHeight w:val="782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2003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rPr>
          <w:trHeight w:val="401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231,9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</w:tr>
      <w:tr w:rsidR="00120B21" w:rsidTr="005E718D"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B21" w:rsidRDefault="00120B21" w:rsidP="003A3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 w:rsidRPr="00795748">
              <w:rPr>
                <w:sz w:val="22"/>
              </w:rPr>
              <w:t>Хозяйственная       дачная постройка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/>
        </w:tc>
      </w:tr>
      <w:tr w:rsidR="00120B21" w:rsidTr="00120B21">
        <w:trPr>
          <w:trHeight w:val="688"/>
        </w:trPr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Default="00120B21" w:rsidP="003A3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795748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  <w:r>
              <w:t>50,0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974ED" w:rsidRDefault="00120B21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3A32A1"/>
        </w:tc>
      </w:tr>
      <w:tr w:rsidR="00120B21" w:rsidTr="00015EFC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lastRenderedPageBreak/>
              <w:t>Несовершеннолетний ребенок (сын или дочь)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Default="00120B21" w:rsidP="00CC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836EB2" w:rsidRDefault="00120B21" w:rsidP="00836EB2">
            <w:pPr>
              <w:pStyle w:val="ConsPlusNormal"/>
              <w:spacing w:line="256" w:lineRule="auto"/>
              <w:rPr>
                <w:lang w:val="en-US"/>
              </w:rPr>
            </w:pPr>
            <w:r>
              <w:t>1</w:t>
            </w:r>
            <w:r w:rsidR="00836EB2">
              <w:rPr>
                <w:lang w:val="en-US"/>
              </w:rPr>
              <w:t>4</w:t>
            </w:r>
            <w:r>
              <w:t>3,</w:t>
            </w:r>
            <w:r w:rsidR="00836EB2">
              <w:rPr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r w:rsidRPr="003974ED">
              <w:t>Россия</w:t>
            </w:r>
          </w:p>
        </w:tc>
      </w:tr>
      <w:tr w:rsidR="00120B21" w:rsidTr="00015EFC"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Default="00120B21" w:rsidP="00CC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>42,4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r w:rsidRPr="003974ED">
              <w:t>Россия</w:t>
            </w:r>
          </w:p>
        </w:tc>
      </w:tr>
      <w:tr w:rsidR="00120B21" w:rsidTr="00A37853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>Несовершеннолетний ребенок (сын или дочь)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Default="00120B21" w:rsidP="00CC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836EB2" w:rsidRDefault="00120B21" w:rsidP="00836EB2">
            <w:pPr>
              <w:pStyle w:val="ConsPlusNormal"/>
              <w:spacing w:line="256" w:lineRule="auto"/>
              <w:rPr>
                <w:lang w:val="en-US"/>
              </w:rPr>
            </w:pPr>
            <w:r>
              <w:t>1</w:t>
            </w:r>
            <w:r w:rsidR="00836EB2">
              <w:rPr>
                <w:lang w:val="en-US"/>
              </w:rPr>
              <w:t>4</w:t>
            </w:r>
            <w:r>
              <w:t>3,</w:t>
            </w:r>
            <w:r w:rsidR="00836EB2">
              <w:rPr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r w:rsidRPr="003974ED">
              <w:t>Россия</w:t>
            </w:r>
          </w:p>
        </w:tc>
      </w:tr>
      <w:tr w:rsidR="00120B21" w:rsidTr="00A37853"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Default="00120B21" w:rsidP="00CC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pPr>
              <w:pStyle w:val="ConsPlusNormal"/>
              <w:spacing w:line="256" w:lineRule="auto"/>
            </w:pPr>
            <w:r>
              <w:t>42,4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Default="00120B21" w:rsidP="00CC4DDD">
            <w:r w:rsidRPr="003974ED">
              <w:t>Россия</w:t>
            </w:r>
          </w:p>
        </w:tc>
      </w:tr>
    </w:tbl>
    <w:p w:rsidR="00915AA8" w:rsidRDefault="00915AA8" w:rsidP="004D2CC6">
      <w:bookmarkStart w:id="0" w:name="_GoBack"/>
      <w:bookmarkEnd w:id="0"/>
    </w:p>
    <w:p w:rsidR="00767341" w:rsidRDefault="00767341" w:rsidP="004D2CC6"/>
    <w:sectPr w:rsidR="00767341" w:rsidSect="00120B21">
      <w:pgSz w:w="16838" w:h="11906" w:orient="landscape"/>
      <w:pgMar w:top="1134" w:right="25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0691A"/>
    <w:rsid w:val="00110B53"/>
    <w:rsid w:val="00120B21"/>
    <w:rsid w:val="00370458"/>
    <w:rsid w:val="003A32A1"/>
    <w:rsid w:val="004C1AE2"/>
    <w:rsid w:val="004D2CC6"/>
    <w:rsid w:val="00526CBC"/>
    <w:rsid w:val="005D0875"/>
    <w:rsid w:val="006126E6"/>
    <w:rsid w:val="006D1ACE"/>
    <w:rsid w:val="00767341"/>
    <w:rsid w:val="00795748"/>
    <w:rsid w:val="00836EB2"/>
    <w:rsid w:val="009151BC"/>
    <w:rsid w:val="00915AA8"/>
    <w:rsid w:val="00A20DE7"/>
    <w:rsid w:val="00A30E95"/>
    <w:rsid w:val="00A432E5"/>
    <w:rsid w:val="00AE1898"/>
    <w:rsid w:val="00C337EB"/>
    <w:rsid w:val="00C822E1"/>
    <w:rsid w:val="00CC4DDD"/>
    <w:rsid w:val="00E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662C-481A-4BE1-9990-C2F657A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E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2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2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5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Наталья Ивановна</dc:creator>
  <cp:keywords/>
  <dc:description/>
  <cp:lastModifiedBy>Смирнов Александр Сергеевич</cp:lastModifiedBy>
  <cp:revision>3</cp:revision>
  <cp:lastPrinted>2018-04-04T14:41:00Z</cp:lastPrinted>
  <dcterms:created xsi:type="dcterms:W3CDTF">2019-04-17T09:06:00Z</dcterms:created>
  <dcterms:modified xsi:type="dcterms:W3CDTF">2019-04-17T13:48:00Z</dcterms:modified>
</cp:coreProperties>
</file>