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EB" w:rsidRPr="003A2B84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FC74EB" w:rsidRDefault="00FC74EB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bookmarkStart w:id="0" w:name="Par88"/>
      <w:bookmarkEnd w:id="0"/>
      <w:r>
        <w:rPr>
          <w:rFonts w:eastAsia="Times New Roman"/>
          <w:sz w:val="20"/>
          <w:szCs w:val="20"/>
          <w:lang w:eastAsia="ru-RU"/>
        </w:rPr>
        <w:t>СВЕДЕНИЯ</w:t>
      </w:r>
    </w:p>
    <w:p w:rsidR="00FC74EB" w:rsidRDefault="00FC74EB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лиц, замещающих государственные должности Московской области,</w:t>
      </w:r>
    </w:p>
    <w:p w:rsidR="00FC74EB" w:rsidRDefault="00FC74EB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2018 года для размещения на официальном сайте</w:t>
      </w:r>
    </w:p>
    <w:p w:rsidR="00FC74EB" w:rsidRDefault="00FC74EB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Администрации Губернатора Московской области</w:t>
      </w:r>
    </w:p>
    <w:p w:rsidR="00FC74EB" w:rsidRDefault="00FC74EB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FC74EB" w:rsidRDefault="00FC74EB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FC74EB" w:rsidRDefault="00FC74EB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FC74EB" w:rsidRDefault="00FC74EB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</w:tblGrid>
      <w:tr w:rsidR="00FC74EB" w:rsidRPr="003A2B84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C74EB" w:rsidRPr="003A2B84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FC74EB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Кузнецов Михаил Михайлович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Вице-губернатор Московской области – руководитель Администрации Губернатора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05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9 944 486,01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0720A8" w:rsidRDefault="00FC74EB" w:rsidP="00405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20A8"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1649,0</w:t>
            </w: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190,5</w:t>
            </w: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0720A8" w:rsidRDefault="00FC74EB" w:rsidP="00405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20A8"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900,0</w:t>
            </w: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190,5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FC74EB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>
        <w:trPr>
          <w:trHeight w:val="53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>
            <w:r w:rsidRPr="000B6EF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EE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5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5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190,5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5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FC74EB" w:rsidRPr="003A2B84">
        <w:trPr>
          <w:trHeight w:val="49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>
            <w:r w:rsidRPr="000B6EF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75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75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75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5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5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190,5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5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</w:tbl>
    <w:p w:rsidR="00FC74EB" w:rsidRDefault="00FC74EB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C74EB" w:rsidRDefault="00FC74EB">
      <w:pPr>
        <w:spacing w:after="0" w:line="240" w:lineRule="auto"/>
      </w:pPr>
      <w:r>
        <w:br w:type="page"/>
      </w:r>
    </w:p>
    <w:p w:rsidR="00FC74EB" w:rsidRDefault="00FC74EB" w:rsidP="0001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>СВЕДЕНИЯ</w:t>
      </w:r>
    </w:p>
    <w:p w:rsidR="00FC74EB" w:rsidRDefault="00FC74EB" w:rsidP="0001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FC74EB" w:rsidRDefault="00FC74EB" w:rsidP="0001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о доходах, об имуществе и обязательствах имущественного характера лиц, </w:t>
      </w:r>
      <w:proofErr w:type="gramStart"/>
      <w:r>
        <w:rPr>
          <w:rFonts w:eastAsia="Times New Roman"/>
          <w:sz w:val="20"/>
          <w:szCs w:val="20"/>
          <w:lang w:eastAsia="ru-RU"/>
        </w:rPr>
        <w:t>замещающих  государственные</w:t>
      </w:r>
      <w:proofErr w:type="gramEnd"/>
      <w:r>
        <w:rPr>
          <w:rFonts w:eastAsia="Times New Roman"/>
          <w:sz w:val="20"/>
          <w:szCs w:val="20"/>
          <w:lang w:eastAsia="ru-RU"/>
        </w:rPr>
        <w:t xml:space="preserve"> должности Московской области, и государственных гражданских служащих Московской области, членов их семей с  1 января по 31 декабря 2018 года для размещения на официальном сайте</w:t>
      </w:r>
    </w:p>
    <w:p w:rsidR="00FC74EB" w:rsidRPr="00333E82" w:rsidRDefault="00FC74EB" w:rsidP="0001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Администрации Губернатора Московской области </w:t>
      </w:r>
      <w:r w:rsidRPr="00333E82"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FC74EB" w:rsidRDefault="00FC74EB" w:rsidP="0001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FC74EB" w:rsidRDefault="00FC74EB" w:rsidP="00E10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601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63"/>
        <w:gridCol w:w="1999"/>
        <w:gridCol w:w="1559"/>
        <w:gridCol w:w="1417"/>
        <w:gridCol w:w="1560"/>
        <w:gridCol w:w="1559"/>
        <w:gridCol w:w="1695"/>
        <w:gridCol w:w="1282"/>
        <w:gridCol w:w="992"/>
        <w:gridCol w:w="992"/>
      </w:tblGrid>
      <w:tr w:rsidR="00FC74EB" w:rsidRPr="003A2B84" w:rsidTr="002C278D"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6F29A7">
                <w:rPr>
                  <w:rStyle w:val="a5"/>
                  <w:rFonts w:eastAsia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6F29A7">
                <w:rPr>
                  <w:rStyle w:val="a5"/>
                  <w:rFonts w:eastAsia="Times New Roman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C74EB" w:rsidRPr="003A2B84" w:rsidTr="002C278D">
        <w:trPr>
          <w:trHeight w:val="877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Калачева </w:t>
            </w: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Евгения Сергеевна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Первый заместитель руководителя Администрации Губернатора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5 103 934,10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96,4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1 724 140,49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мотоцикл 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Ямаха Винд Стар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Ситроен С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96,4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ннолетний 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96,4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ннолетний 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96,4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ннолетний 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96,4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Кораблина </w:t>
            </w: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Юлия Юрьевна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руководителя Администрации Губернатора Московской </w:t>
            </w: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5 342 318,52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6B3602" w:rsidRDefault="00FC74EB" w:rsidP="0046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Ауди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Q5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ннолетний 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110,0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Кузина </w:t>
            </w: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Маргарита Юрьевна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 Администрации Губернатора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4 247 001,75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1/2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машиноместо 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98,4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34 176,00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E66099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17F43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98,4</w:t>
            </w: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Лабызнова </w:t>
            </w: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Татьяна Викторовна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 Администрации Губернатора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5 166 662,55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EF17E0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90,4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Пирогов Артём Валерьевич</w:t>
            </w:r>
          </w:p>
          <w:p w:rsidR="00FC74EB" w:rsidRPr="00B12003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B12003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 Администрации Губернатора Московской области - начальник Управления по организации заседаний Правительства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B12003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5 929 909,13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FC74EB" w:rsidRPr="00B12003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814,0</w:t>
            </w:r>
          </w:p>
          <w:p w:rsidR="00FC74EB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  <w:p w:rsidR="00FC74EB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87,7</w:t>
            </w:r>
          </w:p>
          <w:p w:rsidR="00FC74EB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  <w:p w:rsidR="00FC74EB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17,7</w:t>
            </w:r>
          </w:p>
          <w:p w:rsidR="00FC74EB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8,9</w:t>
            </w:r>
          </w:p>
          <w:p w:rsidR="00FC74EB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B12003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B12003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C90A1C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90A1C">
              <w:rPr>
                <w:rFonts w:eastAsia="Times New Roman"/>
                <w:sz w:val="20"/>
                <w:szCs w:val="20"/>
                <w:lang w:eastAsia="ru-RU"/>
              </w:rPr>
              <w:t>Ровер</w:t>
            </w:r>
            <w:r w:rsidRPr="00C90A1C">
              <w:rPr>
                <w:rFonts w:eastAsia="Times New Roman"/>
                <w:sz w:val="20"/>
                <w:szCs w:val="20"/>
                <w:lang w:val="en-US" w:eastAsia="ru-RU"/>
              </w:rPr>
              <w:t xml:space="preserve"> Range Rover Sport</w:t>
            </w:r>
          </w:p>
          <w:p w:rsidR="00FC74EB" w:rsidRPr="00C90A1C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C74EB" w:rsidRPr="00C90A1C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0A1C"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C90A1C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0A1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C90A1C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0A1C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C90A1C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0A1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2003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FC74EB" w:rsidRPr="00B12003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2003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B12003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B12003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B12003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2003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FC74EB" w:rsidRPr="00B12003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2003">
              <w:rPr>
                <w:rFonts w:eastAsia="Times New Roman"/>
                <w:sz w:val="20"/>
                <w:szCs w:val="20"/>
                <w:lang w:eastAsia="ru-RU"/>
              </w:rPr>
              <w:t>участок 1/2</w:t>
            </w:r>
          </w:p>
          <w:p w:rsidR="00FC74EB" w:rsidRPr="00B12003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B12003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2003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FC74EB" w:rsidRPr="00B12003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2003">
              <w:rPr>
                <w:rFonts w:eastAsia="Times New Roman"/>
                <w:sz w:val="20"/>
                <w:szCs w:val="20"/>
                <w:lang w:eastAsia="ru-RU"/>
              </w:rPr>
              <w:t>участок 1/2</w:t>
            </w:r>
          </w:p>
          <w:p w:rsidR="00FC74EB" w:rsidRPr="00B12003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B12003" w:rsidRDefault="00FC74EB" w:rsidP="002C2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2003">
              <w:rPr>
                <w:rFonts w:eastAsia="Times New Roman"/>
                <w:sz w:val="20"/>
                <w:szCs w:val="20"/>
                <w:lang w:eastAsia="ru-RU"/>
              </w:rPr>
              <w:t>жилой дом 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B12003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2003">
              <w:rPr>
                <w:rFonts w:eastAsia="Times New Roman"/>
                <w:sz w:val="20"/>
                <w:szCs w:val="20"/>
                <w:lang w:eastAsia="ru-RU"/>
              </w:rPr>
              <w:t>480,0</w:t>
            </w:r>
          </w:p>
          <w:p w:rsidR="00FC74EB" w:rsidRPr="00B12003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B12003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B12003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2003">
              <w:rPr>
                <w:rFonts w:eastAsia="Times New Roman"/>
                <w:sz w:val="20"/>
                <w:szCs w:val="20"/>
                <w:lang w:eastAsia="ru-RU"/>
              </w:rPr>
              <w:t>1530,0</w:t>
            </w:r>
          </w:p>
          <w:p w:rsidR="00FC74EB" w:rsidRPr="00B12003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B12003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B12003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2003">
              <w:rPr>
                <w:rFonts w:eastAsia="Times New Roman"/>
                <w:sz w:val="20"/>
                <w:szCs w:val="20"/>
                <w:lang w:eastAsia="ru-RU"/>
              </w:rPr>
              <w:t>415,8</w:t>
            </w:r>
          </w:p>
          <w:p w:rsidR="00FC74EB" w:rsidRPr="00B12003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B12003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20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C74EB" w:rsidRPr="00B12003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B12003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B12003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20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Pr="00B12003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B12003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B12003" w:rsidRDefault="00FC74EB" w:rsidP="00B1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20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Pr="00B12003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C90A1C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C90A1C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0A1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C90A1C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0A1C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C90A1C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0A1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участок 1/2</w:t>
            </w: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участок 1/2</w:t>
            </w: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жилой дом 1/2</w:t>
            </w:r>
          </w:p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480,0</w:t>
            </w:r>
          </w:p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530,0</w:t>
            </w: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415,8</w:t>
            </w:r>
          </w:p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Pr="00762B54" w:rsidRDefault="00FC74EB" w:rsidP="00762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102,5</w:t>
            </w:r>
          </w:p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Швейцарская Конфедерация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102,5</w:t>
            </w:r>
          </w:p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762B54" w:rsidRDefault="00FC74EB" w:rsidP="006A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2B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Харламова Елена Михайловна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 Администрации Губернатора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5 746 010,90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 1/3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1483,0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483,8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D7A7E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9E0741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Лексус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RX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300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Задерин </w:t>
            </w: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Эдуард Васильевич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Заведующий секретариатом Губернатора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6 216 041,61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D7A7E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EF17E0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уди</w:t>
            </w:r>
            <w:r w:rsidRPr="00EF17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</w:t>
            </w:r>
            <w:r w:rsidRPr="00EF17E0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  <w:p w:rsidR="00FC74EB" w:rsidRPr="00E87BC6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Мерседес Бенц А180</w:t>
            </w:r>
          </w:p>
          <w:p w:rsidR="00FC74EB" w:rsidRPr="00EF17E0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EF17E0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мотоцикл</w:t>
            </w:r>
          </w:p>
          <w:p w:rsidR="00FC74EB" w:rsidRPr="00EF17E0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Kawasaki Z</w:t>
            </w:r>
            <w:r w:rsidRPr="00EF17E0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SX</w:t>
            </w: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EF17E0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4D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Дудоладова 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Татьяна Валер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Заведующий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секретариатом пе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вого Вице-губернатора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сковской 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4 526 332,74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участок  1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/8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дом  1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/8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1650,0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1051,0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360,0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FC74EB" w:rsidRPr="00462D35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</w:t>
            </w:r>
          </w:p>
          <w:p w:rsidR="00FC74EB" w:rsidRPr="00750D15" w:rsidRDefault="00FC74EB" w:rsidP="0046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Pathfinder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4 385 227,71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Форд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Focus</w:t>
            </w:r>
          </w:p>
          <w:p w:rsidR="00FC74EB" w:rsidRPr="00E44526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E44526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F33EE5" w:rsidRDefault="00FC74EB" w:rsidP="0046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Logan</w:t>
            </w:r>
            <w:r w:rsidRPr="00F33EE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SR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машиномес-то</w:t>
            </w:r>
          </w:p>
          <w:p w:rsidR="00FC74EB" w:rsidRPr="00E44526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E44526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ннолетний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Будагова Ольга Владимировна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Заведующий секретариатом Вице-губернатора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3 189 686,11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18,2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09735F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Вольво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XC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Бушкова Диана Александровна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Заведующий секретариатом Вице-губернатора Московской области – руководителя Администрации Губернатора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3 585 027,27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2 250 467,64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E66099" w:rsidRDefault="00FC74EB" w:rsidP="0046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Sorento Prime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E6609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Хабарова Дарья Александровна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Заведующий секретариатом Вице-губернатора Московской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2 330 161,39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0720A8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1/2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41,6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Басова Елена Алексеевна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Финансового управления – 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tabs>
                <w:tab w:val="left" w:pos="315"/>
                <w:tab w:val="center" w:pos="84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ab/>
              <w:t>2 334 719,20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4351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F54351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01412B" w:rsidRDefault="00FC74EB" w:rsidP="0046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Hyndai Solaris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01412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Березина Светлана Викторовна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Управления взаимодействия с органами государственной власти и аналитического обеспечения законопроектной деятельности 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3 423 574,73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40E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522C6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2C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420,5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146,8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113,9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40,6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15,5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18,5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625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(супруг)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525 597,72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B904CC" w:rsidRDefault="00FC74EB" w:rsidP="0050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Terracan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Брылёв Всеволод Викторович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Управления контроля исполнения поручений и нормативных правовых актов 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3 668 383,83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CE277D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 Джук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648 758,46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14,2</w:t>
            </w: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810A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1F2190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ннолетний ребенок 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Гладченко Юрий Анатольевич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2C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Мобилизационного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2 763 794,97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1/2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265,4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30,9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4D16C3" w:rsidRDefault="00FC74EB" w:rsidP="0046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 Rav-4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5950A1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722 247,07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AE5E7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ннолетний 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Pr="00A26E87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  <w:p w:rsidR="00FC74EB" w:rsidRPr="00A26E87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Гришина Людмила Егоровна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по взаимодействию с Московской областной Думой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3 519 209,83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1 146 835,97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540EA0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40E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C74EB" w:rsidRPr="00E22356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2356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20AA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6259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625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62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62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992A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Skoda Superb</w:t>
            </w:r>
          </w:p>
          <w:p w:rsidR="00FC74EB" w:rsidRPr="00AE5E7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F33EE5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Гусев Михаил Михайлович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по вопросам наград и геральдики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3 860 472,98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54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CC3009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F45406" w:rsidRDefault="00FC74EB" w:rsidP="00CC3009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172,6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810A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810A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3A358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3A358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Almera</w:t>
            </w:r>
          </w:p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3A358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3A358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Qashqai</w:t>
            </w:r>
          </w:p>
          <w:p w:rsidR="00FC74EB" w:rsidRPr="003A358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D24C9A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Volvo XC60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F33EE5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F33EE5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F33EE5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D24C9A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79 517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F45406" w:rsidRDefault="00FC74EB" w:rsidP="00CC3009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B3BF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810A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1F2190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ннолетний 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Жигальский Игорь Михайлович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защиты государственной тайны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3 161 980,12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1/3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5D7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4D16C3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D5527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Х-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864 544,79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1/3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AE5E7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A26E87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A26E87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ннолетний ребенок 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Pr="00A26E87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  <w:p w:rsidR="00FC74EB" w:rsidRPr="00A26E87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Зуев Игорь Владимирович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Управления протокола 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4 177 648,68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40E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2885,0</w:t>
            </w: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625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40E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2885,0</w:t>
            </w: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625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3A358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C3009">
              <w:rPr>
                <w:rFonts w:eastAsia="Times New Roman"/>
                <w:sz w:val="20"/>
                <w:szCs w:val="20"/>
                <w:lang w:val="en-US" w:eastAsia="ru-RU"/>
              </w:rPr>
              <w:t>Ford</w:t>
            </w:r>
            <w:r w:rsidRPr="003A358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Focus</w:t>
            </w:r>
          </w:p>
          <w:p w:rsidR="00FC74EB" w:rsidRPr="003A358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462D35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462D35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Sorento</w:t>
            </w:r>
          </w:p>
          <w:p w:rsidR="00FC74EB" w:rsidRPr="00462D35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C74EB" w:rsidRPr="00462D35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Мотоцикл</w:t>
            </w:r>
            <w:r w:rsidRPr="00462D35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Yamaha</w:t>
            </w:r>
            <w:r w:rsidRPr="00462D35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FJR</w:t>
            </w:r>
            <w:r w:rsidRPr="00462D35">
              <w:rPr>
                <w:rFonts w:eastAsia="Times New Roman"/>
                <w:sz w:val="20"/>
                <w:szCs w:val="20"/>
                <w:lang w:val="en-US" w:eastAsia="ru-RU"/>
              </w:rPr>
              <w:t xml:space="preserve"> 1300</w:t>
            </w:r>
          </w:p>
          <w:p w:rsidR="00FC74EB" w:rsidRPr="00462D35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C74EB" w:rsidRPr="001F2190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Моторное судно БЕСТЕР 400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Кудин Владимир Петрович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Управления по работе с обращениями граждан и организаций 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3  850 446,70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40E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625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D725E8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К</w:t>
            </w:r>
            <w:r w:rsidRPr="00D725E8">
              <w:rPr>
                <w:rFonts w:eastAsia="Times New Roman"/>
                <w:sz w:val="20"/>
                <w:szCs w:val="20"/>
                <w:lang w:eastAsia="ru-RU"/>
              </w:rPr>
              <w:t>амри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2 791 833,28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40E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70D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114,0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625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1F2190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Кутилин Сергей Анатольевич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Управления референтуры 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3 775 586,27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7403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1584,0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Лиханова Валентина Юрьевна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Организационного управления 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3 445 019,72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1F2190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C74EB" w:rsidRPr="00470F6E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CC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Малышев Вячеслав Александрович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Управления государственной и муниципальной службы </w:t>
            </w: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4 443 694,11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CE277D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E277D">
              <w:rPr>
                <w:rFonts w:eastAsia="Times New Roman"/>
                <w:sz w:val="20"/>
                <w:szCs w:val="20"/>
                <w:lang w:eastAsia="ru-RU"/>
              </w:rPr>
              <w:t>Мицубиси Паджеро Спорт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Pr="00470F6E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810A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Pr="006810A2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1 775 189,54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1/3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Pr="00470F6E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810A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Pr="006810A2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1F2190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Pr="00470F6E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  <w:p w:rsidR="00FC74EB" w:rsidRPr="006810A2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Pr="006810A2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ннолетний 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ребенок 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0F6E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68,0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810A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Русских Евгений Евгеньевич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Правового управления Губернатора Московской области</w:t>
            </w: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3 261 123,43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40E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193,0</w:t>
            </w: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625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D5527">
              <w:rPr>
                <w:rFonts w:eastAsia="Times New Roman"/>
                <w:sz w:val="20"/>
                <w:szCs w:val="20"/>
                <w:lang w:val="en-US" w:eastAsia="ru-RU"/>
              </w:rPr>
              <w:t>Nissan Q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ashqai</w:t>
            </w:r>
          </w:p>
          <w:p w:rsidR="00FC74EB" w:rsidRPr="006810A2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r w:rsidRPr="00942F25">
              <w:rPr>
                <w:rFonts w:eastAsia="Times New Roman"/>
                <w:sz w:val="20"/>
                <w:szCs w:val="20"/>
                <w:lang w:eastAsia="ru-RU"/>
              </w:rPr>
              <w:t>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6810A2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Pr="006810A2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362 907,30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625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1F2190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r w:rsidRPr="00942F25">
              <w:rPr>
                <w:rFonts w:eastAsia="Times New Roman"/>
                <w:sz w:val="20"/>
                <w:szCs w:val="20"/>
                <w:lang w:eastAsia="ru-RU"/>
              </w:rPr>
              <w:t>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Pr="006810A2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Сигаев Олег Николаевич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Управления подготовки проектов поручений Губернатора Московской области и оперативной передачи информации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3 467 805,51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540EA0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40E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74EB" w:rsidRPr="00470F6E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C74EB" w:rsidRPr="00920AA3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0AA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4EB" w:rsidRPr="00470F6E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C74EB" w:rsidRPr="00470F6E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C74EB" w:rsidRPr="00470F6E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6259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6259">
              <w:rPr>
                <w:rFonts w:eastAsia="Times New Roman"/>
                <w:sz w:val="20"/>
                <w:szCs w:val="20"/>
                <w:lang w:eastAsia="ru-RU"/>
              </w:rPr>
              <w:t>152,2</w:t>
            </w: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625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62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590B">
              <w:rPr>
                <w:rFonts w:eastAsia="Times New Roman"/>
                <w:sz w:val="20"/>
                <w:szCs w:val="20"/>
                <w:lang w:eastAsia="ru-RU"/>
              </w:rPr>
              <w:t xml:space="preserve">Форд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Explorer</w:t>
            </w:r>
          </w:p>
          <w:p w:rsidR="00FC74EB" w:rsidRPr="00A6590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871F7E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лодка моторная Мнев и К Фаворит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</w:t>
            </w:r>
            <w:r w:rsidRPr="00871F7E">
              <w:rPr>
                <w:rFonts w:eastAsia="Times New Roman"/>
                <w:sz w:val="20"/>
                <w:szCs w:val="20"/>
                <w:lang w:eastAsia="ru-RU"/>
              </w:rPr>
              <w:t>-450</w:t>
            </w:r>
          </w:p>
          <w:p w:rsidR="00FC74EB" w:rsidRPr="00CD0867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CD0867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моторное судно катер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Neman</w:t>
            </w:r>
            <w:r w:rsidRPr="00CD0867">
              <w:rPr>
                <w:rFonts w:eastAsia="Times New Roman"/>
                <w:sz w:val="20"/>
                <w:szCs w:val="20"/>
                <w:lang w:eastAsia="ru-RU"/>
              </w:rPr>
              <w:t>-550</w:t>
            </w:r>
          </w:p>
          <w:p w:rsidR="00FC74EB" w:rsidRPr="00CD0867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CD0867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прицеп МЗСА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MZSA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0F6E" w:rsidRDefault="00FC74EB" w:rsidP="0037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ашиномес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20,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6810A2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804 581,68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AE5E7E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476259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6259">
              <w:rPr>
                <w:rFonts w:eastAsia="Times New Roman"/>
                <w:sz w:val="20"/>
                <w:szCs w:val="20"/>
                <w:lang w:eastAsia="ru-RU"/>
              </w:rPr>
              <w:t>152,2</w:t>
            </w: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Хашкуева Залина Хабасовна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делопроизводства и документооборота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3 603 025,82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33,0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3A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C74EB" w:rsidRPr="00AE5E7E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Hyundai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A26E87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33,0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A26E87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ннолетний </w:t>
            </w: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A26E87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33,0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A26E87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Шакирянова Эльмира Рамазановна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кадров Губернатора и Правительства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4 025 470,68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1/3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102,9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810A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ннолетний </w:t>
            </w: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1/3</w:t>
            </w: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AE5E7E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A26E87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A26E87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278D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ннолетний </w:t>
            </w: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1/3</w:t>
            </w:r>
          </w:p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A26E87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A26E87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6F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C74EB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C74EB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C74EB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C74EB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C74EB" w:rsidRPr="003A2B84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C74EB" w:rsidRPr="003A2B84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3A2B84">
        <w:rPr>
          <w:rFonts w:eastAsia="Times New Roman"/>
          <w:sz w:val="20"/>
          <w:szCs w:val="20"/>
          <w:lang w:eastAsia="ru-RU"/>
        </w:rPr>
        <w:t>--------------------------------</w:t>
      </w:r>
    </w:p>
    <w:p w:rsidR="00FC74EB" w:rsidRPr="003A2B84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bookmarkStart w:id="1" w:name="Par150"/>
      <w:bookmarkEnd w:id="1"/>
      <w:r w:rsidRPr="003A2B84">
        <w:rPr>
          <w:rFonts w:eastAsia="Times New Roman"/>
          <w:sz w:val="20"/>
          <w:szCs w:val="20"/>
          <w:lang w:eastAsia="ru-RU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FC74EB" w:rsidRPr="003A2B84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bookmarkStart w:id="2" w:name="Par151"/>
      <w:bookmarkEnd w:id="2"/>
      <w:r w:rsidRPr="003A2B84">
        <w:rPr>
          <w:rFonts w:eastAsia="Times New Roman"/>
          <w:sz w:val="20"/>
          <w:szCs w:val="20"/>
          <w:lang w:eastAsia="ru-RU"/>
        </w:rPr>
        <w:t>&lt;**&gt; Указывается должность лица, представившего сведения.</w:t>
      </w:r>
    </w:p>
    <w:p w:rsidR="00FC74EB" w:rsidRPr="003A2B84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bookmarkStart w:id="3" w:name="Par152"/>
      <w:bookmarkEnd w:id="3"/>
      <w:r w:rsidRPr="003A2B84">
        <w:rPr>
          <w:rFonts w:eastAsia="Times New Roman"/>
          <w:sz w:val="20"/>
          <w:szCs w:val="20"/>
          <w:lang w:eastAsia="ru-RU"/>
        </w:rPr>
        <w:t>&lt;***&gt; Указывается, например, жилой дом, земельный участок, квартира и т.д.</w:t>
      </w:r>
    </w:p>
    <w:p w:rsidR="00FC74EB" w:rsidRPr="003A2B84" w:rsidRDefault="00FC74EB" w:rsidP="00460504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bookmarkStart w:id="4" w:name="Par153"/>
      <w:bookmarkEnd w:id="4"/>
      <w:r w:rsidRPr="003A2B84">
        <w:rPr>
          <w:rFonts w:eastAsia="Times New Roman"/>
          <w:sz w:val="20"/>
          <w:szCs w:val="20"/>
          <w:lang w:eastAsia="ru-RU"/>
        </w:rPr>
        <w:t>&lt;****&gt; Указывается Россия или иная страна (государство).</w:t>
      </w:r>
      <w:r>
        <w:rPr>
          <w:rFonts w:eastAsia="Times New Roman"/>
          <w:sz w:val="20"/>
          <w:szCs w:val="20"/>
          <w:lang w:eastAsia="ru-RU"/>
        </w:rPr>
        <w:tab/>
      </w:r>
    </w:p>
    <w:p w:rsidR="00FC74EB" w:rsidRDefault="00FC74EB">
      <w:pPr>
        <w:spacing w:after="0" w:line="240" w:lineRule="auto"/>
      </w:pPr>
      <w:r>
        <w:br w:type="page"/>
      </w:r>
    </w:p>
    <w:p w:rsidR="00FC74EB" w:rsidRPr="003A2B84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FC74EB" w:rsidRDefault="00FC74EB" w:rsidP="00EF7E59">
      <w:pPr>
        <w:widowControl w:val="0"/>
        <w:tabs>
          <w:tab w:val="center" w:pos="7285"/>
          <w:tab w:val="left" w:pos="8250"/>
          <w:tab w:val="left" w:pos="14317"/>
        </w:tabs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bookmarkStart w:id="5" w:name="Par159"/>
      <w:bookmarkStart w:id="6" w:name="Par173"/>
      <w:bookmarkEnd w:id="5"/>
      <w:bookmarkEnd w:id="6"/>
      <w:r>
        <w:rPr>
          <w:rFonts w:eastAsia="Times New Roman"/>
          <w:sz w:val="20"/>
          <w:szCs w:val="20"/>
          <w:lang w:eastAsia="ru-RU"/>
        </w:rPr>
        <w:tab/>
      </w:r>
      <w:r w:rsidRPr="003A2B84">
        <w:rPr>
          <w:rFonts w:eastAsia="Times New Roman"/>
          <w:sz w:val="20"/>
          <w:szCs w:val="20"/>
          <w:lang w:eastAsia="ru-RU"/>
        </w:rPr>
        <w:t>СВЕДЕНИЯ</w:t>
      </w:r>
    </w:p>
    <w:p w:rsidR="00FC74EB" w:rsidRPr="003A2B84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A2B84">
        <w:rPr>
          <w:rFonts w:eastAsia="Times New Roman"/>
          <w:sz w:val="20"/>
          <w:szCs w:val="20"/>
          <w:lang w:eastAsia="ru-RU"/>
        </w:rPr>
        <w:t>об источниках получения средств, за счет которых совершен</w:t>
      </w:r>
      <w:r>
        <w:rPr>
          <w:rFonts w:eastAsia="Times New Roman"/>
          <w:sz w:val="20"/>
          <w:szCs w:val="20"/>
          <w:lang w:eastAsia="ru-RU"/>
        </w:rPr>
        <w:t>ы</w:t>
      </w:r>
      <w:r w:rsidRPr="003A2B84">
        <w:rPr>
          <w:rFonts w:eastAsia="Times New Roman"/>
          <w:sz w:val="20"/>
          <w:szCs w:val="20"/>
          <w:lang w:eastAsia="ru-RU"/>
        </w:rPr>
        <w:t xml:space="preserve"> сделк</w:t>
      </w:r>
      <w:r>
        <w:rPr>
          <w:rFonts w:eastAsia="Times New Roman"/>
          <w:sz w:val="20"/>
          <w:szCs w:val="20"/>
          <w:lang w:eastAsia="ru-RU"/>
        </w:rPr>
        <w:t xml:space="preserve">и </w:t>
      </w:r>
      <w:r w:rsidRPr="003A2B84">
        <w:rPr>
          <w:rFonts w:eastAsia="Times New Roman"/>
          <w:sz w:val="20"/>
          <w:szCs w:val="20"/>
          <w:lang w:eastAsia="ru-RU"/>
        </w:rPr>
        <w:t>по приобретению земельного участка, другого объекта недвижимости,</w:t>
      </w:r>
    </w:p>
    <w:p w:rsidR="00FC74EB" w:rsidRPr="003A2B84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A2B84">
        <w:rPr>
          <w:rFonts w:eastAsia="Times New Roman"/>
          <w:sz w:val="20"/>
          <w:szCs w:val="20"/>
          <w:lang w:eastAsia="ru-RU"/>
        </w:rPr>
        <w:t>транспортного средства, ценных бумаг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3A2B84">
        <w:rPr>
          <w:rFonts w:eastAsia="Times New Roman"/>
          <w:sz w:val="20"/>
          <w:szCs w:val="20"/>
          <w:lang w:eastAsia="ru-RU"/>
        </w:rPr>
        <w:t xml:space="preserve"> (долей участия,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3A2B84">
        <w:rPr>
          <w:rFonts w:eastAsia="Times New Roman"/>
          <w:sz w:val="20"/>
          <w:szCs w:val="20"/>
          <w:lang w:eastAsia="ru-RU"/>
        </w:rPr>
        <w:t>паев в уставных (складочных) капиталах организаций)</w:t>
      </w:r>
    </w:p>
    <w:p w:rsidR="00FC74EB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A2B84">
        <w:rPr>
          <w:rFonts w:eastAsia="Times New Roman"/>
          <w:sz w:val="20"/>
          <w:szCs w:val="20"/>
          <w:lang w:eastAsia="ru-RU"/>
        </w:rPr>
        <w:t>за пери</w:t>
      </w:r>
      <w:r>
        <w:rPr>
          <w:rFonts w:eastAsia="Times New Roman"/>
          <w:sz w:val="20"/>
          <w:szCs w:val="20"/>
          <w:lang w:eastAsia="ru-RU"/>
        </w:rPr>
        <w:t>од с 1 января по 31 декабря 2018</w:t>
      </w:r>
      <w:r w:rsidRPr="003A2B84">
        <w:rPr>
          <w:rFonts w:eastAsia="Times New Roman"/>
          <w:sz w:val="20"/>
          <w:szCs w:val="20"/>
          <w:lang w:eastAsia="ru-RU"/>
        </w:rPr>
        <w:t xml:space="preserve"> года</w:t>
      </w:r>
    </w:p>
    <w:p w:rsidR="00FC74EB" w:rsidRPr="003A2B84" w:rsidRDefault="00FC74EB" w:rsidP="00AA406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C74EB" w:rsidRPr="00EF7E59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A2B84">
        <w:rPr>
          <w:rFonts w:eastAsia="Times New Roman"/>
          <w:sz w:val="20"/>
          <w:szCs w:val="20"/>
          <w:lang w:eastAsia="ru-RU"/>
        </w:rPr>
        <w:t>__</w:t>
      </w:r>
      <w:r>
        <w:rPr>
          <w:rFonts w:eastAsia="Times New Roman"/>
          <w:sz w:val="20"/>
          <w:szCs w:val="20"/>
          <w:lang w:eastAsia="ru-RU"/>
        </w:rPr>
        <w:t>________________</w:t>
      </w:r>
      <w:r w:rsidRPr="0094555E">
        <w:rPr>
          <w:rFonts w:eastAsia="Times New Roman"/>
          <w:szCs w:val="24"/>
          <w:u w:val="single"/>
          <w:lang w:eastAsia="ru-RU"/>
        </w:rPr>
        <w:t>Пирогов Артём Валерьевич</w:t>
      </w:r>
      <w:r w:rsidRPr="00EF7E59">
        <w:rPr>
          <w:rFonts w:eastAsia="Times New Roman"/>
          <w:sz w:val="20"/>
          <w:szCs w:val="20"/>
          <w:u w:val="single"/>
          <w:lang w:eastAsia="ru-RU"/>
        </w:rPr>
        <w:t xml:space="preserve"> </w:t>
      </w:r>
      <w:r w:rsidRPr="00EF7E59">
        <w:rPr>
          <w:rFonts w:eastAsia="Times New Roman"/>
          <w:sz w:val="20"/>
          <w:szCs w:val="20"/>
          <w:lang w:eastAsia="ru-RU"/>
        </w:rPr>
        <w:t>___________________</w:t>
      </w:r>
    </w:p>
    <w:p w:rsidR="00FC74EB" w:rsidRPr="003A2B84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A2B84">
        <w:rPr>
          <w:rFonts w:eastAsia="Times New Roman"/>
          <w:sz w:val="20"/>
          <w:szCs w:val="20"/>
          <w:lang w:eastAsia="ru-RU"/>
        </w:rPr>
        <w:t>(фамилия, имя, отчество лица, представившего сведения)</w:t>
      </w:r>
    </w:p>
    <w:p w:rsidR="00FC74EB" w:rsidRPr="003A2B84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3685"/>
        <w:gridCol w:w="3261"/>
        <w:gridCol w:w="3543"/>
      </w:tblGrid>
      <w:tr w:rsidR="00FC74EB" w:rsidRPr="003A2B84" w:rsidTr="002C439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Лицо, совершившее сделку </w:t>
            </w:r>
            <w:hyperlink w:anchor="Par211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Сумма сделки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4EB" w:rsidRPr="003A2B84" w:rsidTr="002C4393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AA406D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AA406D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Лицо, представившее сведения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покупка садового участка в собственность несовершеннолетнему ребенку</w:t>
            </w: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покупка квартиры </w:t>
            </w: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покупка квартиры </w:t>
            </w: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покупка нежилого помещения</w:t>
            </w: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покупка машиноместа</w:t>
            </w: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AD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покупка нежилого помещения</w:t>
            </w: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покупка автомобиля</w:t>
            </w:r>
          </w:p>
          <w:p w:rsidR="00FC74EB" w:rsidRPr="003A2B84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1 000 000,00</w:t>
            </w: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16 500 000,00</w:t>
            </w: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8 500 000,00</w:t>
            </w: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370 000,00</w:t>
            </w: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720 000,00</w:t>
            </w: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325 000,00</w:t>
            </w: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5 800 000,00</w:t>
            </w:r>
          </w:p>
          <w:p w:rsidR="00FC74EB" w:rsidRPr="003A2B84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Источник получения средств, за счет которых совершена сделка по приобретению садового участка – заем от близкого родственника.</w:t>
            </w: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FE6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Источник получения средств, за счет которых совершена сделка по приобретению квартиры – заем от близкого родственника.</w:t>
            </w: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FE6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Источник получения средств, за счет которых совершена сделка по приобретению квартиры – заем от близкого родственника.</w:t>
            </w: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FE6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Источник получения средств, за счет которых совершена сделка по приобретению нежилого помещения – заем от близкого родственника.</w:t>
            </w: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FE6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Источник получения средств, за счет которых совершена сделка по приобретению машиноместа – заем от близкого родственника.</w:t>
            </w:r>
          </w:p>
          <w:p w:rsidR="00FC74EB" w:rsidRDefault="00FC74EB" w:rsidP="00FE6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Default="00FC74EB" w:rsidP="00FE6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Источник получения средств, за счет которых совершена сделка по приобретению нежилого помещения – заем от близкого родственника.</w:t>
            </w:r>
          </w:p>
          <w:p w:rsidR="00FC74EB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4EB" w:rsidRPr="003A2B84" w:rsidRDefault="00FC74EB" w:rsidP="0033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Источник получения средств, за счет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которых совершена сделка по приобретению автомобиля  –накопления за предыдущие годы, доход полученный от продажи автомобиля.</w:t>
            </w:r>
          </w:p>
        </w:tc>
      </w:tr>
      <w:tr w:rsidR="00FC74EB" w:rsidRPr="003A2B84" w:rsidTr="002C4393"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7C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 w:rsidTr="002C439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791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(дочь) </w:t>
            </w:r>
            <w:hyperlink w:anchor="Par212" w:tooltip="Ссылка на текущий документ" w:history="1">
              <w:r w:rsidRPr="003A2B84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791D3B">
            <w:r w:rsidRPr="00204C1B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(дочь) </w:t>
            </w:r>
            <w:hyperlink w:anchor="Par212" w:tooltip="Ссылка на текущий документ" w:history="1">
              <w:r w:rsidRPr="00204C1B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791D3B">
            <w:r w:rsidRPr="00204C1B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(сын) </w:t>
            </w:r>
            <w:hyperlink w:anchor="Par212" w:tooltip="Ссылка на текущий документ" w:history="1">
              <w:r w:rsidRPr="00204C1B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4EB" w:rsidRPr="003A2B8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Default="00FC74EB" w:rsidP="00791D3B">
            <w:r w:rsidRPr="00204C1B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(сын) </w:t>
            </w:r>
            <w:hyperlink w:anchor="Par212" w:tooltip="Ссылка на текущий документ" w:history="1">
              <w:r w:rsidRPr="00204C1B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4EB" w:rsidRPr="003A2B84" w:rsidRDefault="00FC74EB" w:rsidP="0096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C74EB" w:rsidRPr="003A2B84" w:rsidRDefault="00FC74EB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7" w:name="_GoBack"/>
      <w:bookmarkEnd w:id="7"/>
    </w:p>
    <w:sectPr w:rsidR="00243221" w:rsidRPr="001C34A2" w:rsidSect="00FC74EB">
      <w:foot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E4" w:rsidRDefault="00FC74EB">
    <w:pPr>
      <w:widowControl w:val="0"/>
      <w:autoSpaceDE w:val="0"/>
      <w:autoSpaceDN w:val="0"/>
      <w:adjustRightInd w:val="0"/>
      <w:spacing w:after="0" w:line="240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C9736-6BE7-4E6D-9F95-3639F170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FC74E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C74EB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C74E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FC74EB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FC74E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Balloon Text"/>
    <w:basedOn w:val="a"/>
    <w:link w:val="ad"/>
    <w:semiHidden/>
    <w:rsid w:val="00FC74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FC74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2020-07-03T03:21:00Z</dcterms:modified>
</cp:coreProperties>
</file>