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C3" w:rsidRPr="007634A8" w:rsidRDefault="00A45CC3" w:rsidP="00A45CC3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r w:rsidRPr="007634A8">
        <w:rPr>
          <w:b/>
          <w:bCs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>за отчетный период с 1 января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по 31 декабря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</w:t>
      </w:r>
    </w:p>
    <w:p w:rsidR="00A45CC3" w:rsidRPr="007634A8" w:rsidRDefault="00A45CC3" w:rsidP="00A45CC3">
      <w:pPr>
        <w:jc w:val="center"/>
        <w:rPr>
          <w:b/>
          <w:bCs/>
          <w:sz w:val="18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A45CC3" w:rsidRPr="007634A8" w:rsidTr="00391E7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A45CC3" w:rsidRDefault="00A45CC3" w:rsidP="00A45CC3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DD2526" w:rsidRPr="00E207C7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>Колобова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ЗАГС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1 656 933,47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92,2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E207C7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D2526" w:rsidRPr="00E207C7" w:rsidTr="00391E74">
        <w:trPr>
          <w:cantSplit/>
          <w:trHeight w:val="510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1021,6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(1/26 доли)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D2526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 xml:space="preserve">Анисимов </w:t>
            </w:r>
          </w:p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>Александр Владимирович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ЗАГС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884 715,50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 Шевроле Авео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D2526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180 380,76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D2526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26" w:rsidRPr="00E207C7" w:rsidRDefault="00DD2526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CC3"/>
    <w:rsid w:val="00BE110E"/>
    <w:rsid w:val="00C76735"/>
    <w:rsid w:val="00DD25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A22A"/>
  <w15:docId w15:val="{39E34436-A1DD-4D90-A889-D8EE94A2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2020-07-02T07:15:00Z</dcterms:modified>
</cp:coreProperties>
</file>