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78" w:rsidRDefault="00DB6699">
      <w:pPr>
        <w:pStyle w:val="Standard"/>
        <w:pageBreakBefore/>
        <w:jc w:val="center"/>
        <w:rPr>
          <w:rFonts w:hint="eastAsia"/>
        </w:rPr>
      </w:pPr>
      <w:bookmarkStart w:id="0" w:name="_GoBack"/>
      <w:bookmarkEnd w:id="0"/>
      <w:r>
        <w:rPr>
          <w:b/>
          <w:sz w:val="26"/>
          <w:szCs w:val="26"/>
        </w:rPr>
        <w:t>ДЕПАРТАМЕНТ ГОСУДАРСТВЕННОЙ ГРАЖДАНСКОЙ СЛУЖБЫ И КАДРОВОЙ ПОЛИТИКИ</w:t>
      </w:r>
    </w:p>
    <w:p w:rsidR="00B27B78" w:rsidRDefault="00DB6699">
      <w:pPr>
        <w:pStyle w:val="Standard"/>
        <w:jc w:val="center"/>
        <w:rPr>
          <w:rFonts w:hint="eastAsia"/>
        </w:rPr>
      </w:pPr>
      <w:r>
        <w:rPr>
          <w:b/>
          <w:caps/>
          <w:sz w:val="26"/>
          <w:szCs w:val="26"/>
        </w:rPr>
        <w:t>Ханты-Мансийского автономного округа – Югры</w:t>
      </w:r>
    </w:p>
    <w:p w:rsidR="00B27B78" w:rsidRDefault="00B27B78">
      <w:pPr>
        <w:pStyle w:val="Standard"/>
        <w:jc w:val="center"/>
        <w:rPr>
          <w:rFonts w:hint="eastAsia"/>
          <w:sz w:val="26"/>
          <w:szCs w:val="26"/>
        </w:rPr>
      </w:pPr>
    </w:p>
    <w:p w:rsidR="00B27B78" w:rsidRDefault="00DB6699">
      <w:pPr>
        <w:pStyle w:val="Standard"/>
        <w:jc w:val="center"/>
        <w:rPr>
          <w:rFonts w:hint="eastAsia"/>
        </w:rPr>
      </w:pPr>
      <w:r>
        <w:rPr>
          <w:sz w:val="26"/>
          <w:szCs w:val="26"/>
        </w:rPr>
        <w:t>Сведения</w:t>
      </w:r>
    </w:p>
    <w:p w:rsidR="00B27B78" w:rsidRDefault="00DB6699">
      <w:pPr>
        <w:pStyle w:val="Standard"/>
        <w:jc w:val="center"/>
        <w:rPr>
          <w:rFonts w:hint="eastAsia"/>
        </w:rPr>
      </w:pPr>
      <w:r>
        <w:rPr>
          <w:sz w:val="26"/>
          <w:szCs w:val="26"/>
        </w:rPr>
        <w:t xml:space="preserve">о доходах, расходах, об имуществе и обязательствах </w:t>
      </w:r>
      <w:r>
        <w:rPr>
          <w:sz w:val="26"/>
          <w:szCs w:val="26"/>
        </w:rPr>
        <w:t>имущественного характера</w:t>
      </w:r>
    </w:p>
    <w:p w:rsidR="00B27B78" w:rsidRDefault="00DB6699">
      <w:pPr>
        <w:pStyle w:val="Standard"/>
        <w:jc w:val="center"/>
        <w:rPr>
          <w:rFonts w:hint="eastAsia"/>
        </w:rPr>
      </w:pPr>
      <w:r>
        <w:rPr>
          <w:sz w:val="26"/>
          <w:szCs w:val="26"/>
        </w:rPr>
        <w:t>директора Департамента государственной гражданской службы и кадровой политики</w:t>
      </w:r>
    </w:p>
    <w:p w:rsidR="00B27B78" w:rsidRDefault="00DB6699">
      <w:pPr>
        <w:pStyle w:val="Standard"/>
        <w:jc w:val="center"/>
        <w:rPr>
          <w:rFonts w:hint="eastAsia"/>
        </w:rPr>
      </w:pPr>
      <w:r>
        <w:rPr>
          <w:sz w:val="26"/>
          <w:szCs w:val="26"/>
        </w:rPr>
        <w:t>Ханты-Мансийского автономного округа – Югры</w:t>
      </w:r>
    </w:p>
    <w:p w:rsidR="00B27B78" w:rsidRDefault="00DB6699">
      <w:pPr>
        <w:pStyle w:val="Standard"/>
        <w:jc w:val="center"/>
        <w:rPr>
          <w:rFonts w:hint="eastAsia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B27B78" w:rsidRDefault="00B27B78">
      <w:pPr>
        <w:pStyle w:val="Standard"/>
        <w:jc w:val="center"/>
        <w:rPr>
          <w:rFonts w:hint="eastAsia"/>
          <w:sz w:val="26"/>
          <w:szCs w:val="26"/>
        </w:rPr>
      </w:pPr>
    </w:p>
    <w:tbl>
      <w:tblPr>
        <w:tblW w:w="15769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0"/>
        <w:gridCol w:w="2084"/>
        <w:gridCol w:w="1246"/>
        <w:gridCol w:w="1273"/>
        <w:gridCol w:w="1411"/>
        <w:gridCol w:w="1463"/>
        <w:gridCol w:w="1476"/>
        <w:gridCol w:w="1248"/>
        <w:gridCol w:w="1422"/>
        <w:gridCol w:w="2266"/>
      </w:tblGrid>
      <w:tr w:rsidR="00B27B78">
        <w:tblPrEx>
          <w:tblCellMar>
            <w:top w:w="0" w:type="dxa"/>
            <w:bottom w:w="0" w:type="dxa"/>
          </w:tblCellMar>
        </w:tblPrEx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78" w:rsidRDefault="00B27B78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t>Пер</w:t>
            </w:r>
            <w:r>
              <w:t>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t>Сведения об источниках по</w:t>
            </w:r>
            <w:r>
              <w:t>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B27B78">
        <w:tblPrEx>
          <w:tblCellMar>
            <w:top w:w="0" w:type="dxa"/>
            <w:bottom w:w="0" w:type="dxa"/>
          </w:tblCellMar>
        </w:tblPrEx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t>Вид объектов недвижи -мости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t>Площадь (кв.м)</w:t>
            </w:r>
          </w:p>
          <w:p w:rsidR="00B27B78" w:rsidRDefault="00B27B78">
            <w:pPr>
              <w:pStyle w:val="Standard"/>
              <w:rPr>
                <w:rFonts w:hint="eastAsia"/>
              </w:rPr>
            </w:pPr>
          </w:p>
          <w:p w:rsidR="00B27B78" w:rsidRDefault="00B27B78">
            <w:pPr>
              <w:pStyle w:val="Standard"/>
              <w:rPr>
                <w:rFonts w:hint="eastAsia"/>
              </w:rPr>
            </w:pPr>
          </w:p>
          <w:p w:rsidR="00B27B78" w:rsidRDefault="00B27B78">
            <w:pPr>
              <w:pStyle w:val="Standard"/>
              <w:rPr>
                <w:rFonts w:hint="eastAsia"/>
              </w:rPr>
            </w:pPr>
          </w:p>
          <w:p w:rsidR="00B27B78" w:rsidRDefault="00B27B78">
            <w:pPr>
              <w:pStyle w:val="Standard"/>
              <w:rPr>
                <w:rFonts w:hint="eastAsia"/>
              </w:rPr>
            </w:pPr>
          </w:p>
          <w:p w:rsidR="00B27B78" w:rsidRDefault="00DB6699">
            <w:pPr>
              <w:pStyle w:val="Standard"/>
              <w:tabs>
                <w:tab w:val="left" w:pos="705"/>
              </w:tabs>
              <w:rPr>
                <w:rFonts w:hint="eastAsia"/>
              </w:rPr>
            </w:pPr>
            <w:r>
              <w:tab/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t>Страна расположе-ния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t>Транс-портные средства</w:t>
            </w:r>
          </w:p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t>(вид, марка)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t>Вид объектов недвижи - 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t>Площадь 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t>Страна расположе-ния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78" w:rsidRDefault="00B27B78">
            <w:pPr>
              <w:pStyle w:val="Standard"/>
              <w:jc w:val="center"/>
              <w:rPr>
                <w:rFonts w:hint="eastAsia"/>
              </w:rPr>
            </w:pPr>
          </w:p>
        </w:tc>
      </w:tr>
      <w:tr w:rsidR="00B27B78">
        <w:tblPrEx>
          <w:tblCellMar>
            <w:top w:w="0" w:type="dxa"/>
            <w:bottom w:w="0" w:type="dxa"/>
          </w:tblCellMar>
        </w:tblPrEx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Астапенко Ирина Анатольевна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2317818,58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t>Пежо 408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68,4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t>сделки не совершались</w:t>
            </w:r>
          </w:p>
        </w:tc>
      </w:tr>
    </w:tbl>
    <w:p w:rsidR="00B27B78" w:rsidRDefault="00B27B78">
      <w:pPr>
        <w:pStyle w:val="Standard"/>
        <w:jc w:val="center"/>
        <w:rPr>
          <w:rFonts w:hint="eastAsia"/>
          <w:sz w:val="26"/>
          <w:szCs w:val="26"/>
        </w:rPr>
      </w:pPr>
    </w:p>
    <w:p w:rsidR="00B27B78" w:rsidRDefault="00B27B78">
      <w:pPr>
        <w:pStyle w:val="Standard"/>
        <w:jc w:val="center"/>
        <w:rPr>
          <w:rFonts w:hint="eastAsia"/>
          <w:sz w:val="26"/>
          <w:szCs w:val="26"/>
        </w:rPr>
        <w:sectPr w:rsidR="00B27B78">
          <w:pgSz w:w="16838" w:h="11906" w:orient="landscape"/>
          <w:pgMar w:top="1134" w:right="1134" w:bottom="1134" w:left="1134" w:header="720" w:footer="720" w:gutter="0"/>
          <w:cols w:space="720"/>
        </w:sectPr>
      </w:pPr>
    </w:p>
    <w:p w:rsidR="00B27B78" w:rsidRDefault="00B27B78">
      <w:pPr>
        <w:pStyle w:val="ConsPlusTitle"/>
        <w:jc w:val="center"/>
        <w:rPr>
          <w:b w:val="0"/>
          <w:sz w:val="28"/>
          <w:szCs w:val="28"/>
        </w:rPr>
      </w:pPr>
    </w:p>
    <w:p w:rsidR="00B27B78" w:rsidRDefault="00DB6699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Сведения</w:t>
      </w:r>
    </w:p>
    <w:p w:rsidR="00B27B78" w:rsidRDefault="00DB6699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доходах, расходах, об имуществе и обязательствах имущественного </w:t>
      </w:r>
      <w:r>
        <w:rPr>
          <w:b w:val="0"/>
          <w:sz w:val="28"/>
          <w:szCs w:val="28"/>
        </w:rPr>
        <w:t>характера</w:t>
      </w:r>
    </w:p>
    <w:p w:rsidR="00B27B78" w:rsidRDefault="00DB6699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начальника Управления государственной гражданской и муниципальной службы</w:t>
      </w:r>
    </w:p>
    <w:p w:rsidR="00B27B78" w:rsidRDefault="00DB6699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Департамента государственной гражданской службы и кадровой политики</w:t>
      </w:r>
    </w:p>
    <w:p w:rsidR="00B27B78" w:rsidRDefault="00DB6699">
      <w:pPr>
        <w:pStyle w:val="ConsPlusTitle"/>
        <w:jc w:val="center"/>
      </w:pPr>
      <w:r>
        <w:rPr>
          <w:b w:val="0"/>
          <w:sz w:val="28"/>
          <w:szCs w:val="28"/>
        </w:rPr>
        <w:t xml:space="preserve">Ханты-Мансийского автономного округа – Югры  </w:t>
      </w:r>
    </w:p>
    <w:p w:rsidR="00B27B78" w:rsidRDefault="00DB6699">
      <w:pPr>
        <w:pStyle w:val="ConsPlusTitle"/>
        <w:jc w:val="center"/>
      </w:pPr>
      <w:r>
        <w:rPr>
          <w:b w:val="0"/>
          <w:sz w:val="28"/>
          <w:szCs w:val="28"/>
        </w:rPr>
        <w:t>за период с 1 января 2018 года по 31 декабря 2018 года</w:t>
      </w:r>
    </w:p>
    <w:p w:rsidR="00B27B78" w:rsidRDefault="00B27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28" w:type="dxa"/>
        <w:tblInd w:w="-2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0"/>
        <w:gridCol w:w="1418"/>
        <w:gridCol w:w="1559"/>
        <w:gridCol w:w="1134"/>
        <w:gridCol w:w="1417"/>
        <w:gridCol w:w="1985"/>
        <w:gridCol w:w="1701"/>
        <w:gridCol w:w="992"/>
        <w:gridCol w:w="1418"/>
        <w:gridCol w:w="1994"/>
      </w:tblGrid>
      <w:tr w:rsidR="00B27B78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Декларирован-ный годовой доход</w:t>
            </w:r>
          </w:p>
          <w:p w:rsidR="00B27B78" w:rsidRDefault="00DB66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год (руб.)</w:t>
            </w:r>
          </w:p>
          <w:p w:rsidR="00B27B78" w:rsidRDefault="00DB6699">
            <w:pPr>
              <w:pStyle w:val="ConsPlusNormal"/>
              <w:ind w:right="57" w:firstLine="57"/>
              <w:jc w:val="center"/>
            </w:pPr>
            <w:r>
              <w:rPr>
                <w:rStyle w:val="Internetlink"/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Style w:val="Internetlink"/>
                <w:rFonts w:ascii="Times New Roman" w:hAnsi="Times New Roman" w:cs="Times New Roman"/>
              </w:rPr>
              <w:t>&lt; * &gt;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r:id="rId6" w:history="1">
              <w:r>
                <w:rPr>
                  <w:rStyle w:val="Internetlink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</w:t>
            </w:r>
          </w:p>
          <w:p w:rsidR="00B27B78" w:rsidRDefault="00DB669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источниках получения средств,</w:t>
            </w:r>
          </w:p>
          <w:p w:rsidR="00B27B78" w:rsidRDefault="00DB6699">
            <w:pPr>
              <w:pStyle w:val="ConsPlusNormal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 xml:space="preserve">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r:id="rId7" w:history="1">
              <w:r>
                <w:rPr>
                  <w:rStyle w:val="Internetlink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B27B78">
        <w:tblPrEx>
          <w:tblCellMar>
            <w:top w:w="0" w:type="dxa"/>
            <w:bottom w:w="0" w:type="dxa"/>
          </w:tblCellMar>
        </w:tblPrEx>
        <w:trPr>
          <w:cantSplit/>
          <w:trHeight w:val="1467"/>
        </w:trPr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недвижи-</w:t>
            </w:r>
          </w:p>
          <w:p w:rsidR="00B27B78" w:rsidRDefault="00DB66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27B78" w:rsidRDefault="00DB66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ind w:left="-81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B27B78" w:rsidRDefault="00DB66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27B78" w:rsidRDefault="00DB66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</w:tr>
      <w:tr w:rsidR="00B27B7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Самохвалова Лариса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2 103 453,59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27B78">
        <w:tblPrEx>
          <w:tblCellMar>
            <w:top w:w="0" w:type="dxa"/>
            <w:bottom w:w="0" w:type="dxa"/>
          </w:tblCellMar>
        </w:tblPrEx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</w:tr>
      <w:tr w:rsidR="00B27B78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</w:tr>
      <w:tr w:rsidR="00B27B78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27B78" w:rsidRDefault="00DB66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1 872 841,00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B27B78" w:rsidRDefault="00DB669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Mitsubishi Pajero 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27B78">
        <w:tblPrEx>
          <w:tblCellMar>
            <w:top w:w="0" w:type="dxa"/>
            <w:bottom w:w="0" w:type="dxa"/>
          </w:tblCellMar>
        </w:tblPrEx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</w:tr>
      <w:tr w:rsidR="00B27B78">
        <w:tblPrEx>
          <w:tblCellMar>
            <w:top w:w="0" w:type="dxa"/>
            <w:bottom w:w="0" w:type="dxa"/>
          </w:tblCellMar>
        </w:tblPrEx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Легковой, BMW X3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</w:tr>
      <w:tr w:rsidR="00B27B78">
        <w:tblPrEx>
          <w:tblCellMar>
            <w:top w:w="0" w:type="dxa"/>
            <w:bottom w:w="0" w:type="dxa"/>
          </w:tblCellMar>
        </w:tblPrEx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</w:tr>
      <w:tr w:rsidR="00B27B78">
        <w:tblPrEx>
          <w:tblCellMar>
            <w:top w:w="0" w:type="dxa"/>
            <w:bottom w:w="0" w:type="dxa"/>
          </w:tblCellMar>
        </w:tblPrEx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7B78" w:rsidRDefault="00B27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B78" w:rsidRDefault="00B27B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7B78" w:rsidRDefault="00B27B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7B78" w:rsidRDefault="00B27B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7B78" w:rsidRDefault="00DB66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</w:t>
      </w:r>
      <w:r>
        <w:rPr>
          <w:rFonts w:ascii="Times New Roman" w:hAnsi="Times New Roman" w:cs="Times New Roman"/>
        </w:rPr>
        <w:t>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B27B78" w:rsidRDefault="00DB669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</w:t>
      </w:r>
      <w:r>
        <w:rPr>
          <w:rFonts w:ascii="Times New Roman" w:hAnsi="Times New Roman" w:cs="Times New Roman"/>
        </w:rPr>
        <w:t>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</w:t>
      </w:r>
      <w:r>
        <w:rPr>
          <w:rFonts w:ascii="Times New Roman" w:hAnsi="Times New Roman" w:cs="Times New Roman"/>
        </w:rPr>
        <w:t>их года, предшествующих совершению сделки, указывается в случае, если сделка была совершена в отчетном периоде.».</w:t>
      </w:r>
    </w:p>
    <w:p w:rsidR="00B27B78" w:rsidRDefault="00B27B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B27B7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B27B78" w:rsidRDefault="00DB669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27B78" w:rsidRDefault="00DB669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имуществе и обязательствах имущественного характера</w:t>
      </w:r>
    </w:p>
    <w:p w:rsidR="00B27B78" w:rsidRDefault="00DB6699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директора автономного учреждения</w:t>
      </w:r>
    </w:p>
    <w:p w:rsidR="00B27B78" w:rsidRDefault="00DB6699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«Региональный институт управления»,</w:t>
      </w:r>
    </w:p>
    <w:p w:rsidR="00B27B78" w:rsidRDefault="00DB669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</w:t>
      </w:r>
    </w:p>
    <w:p w:rsidR="00B27B78" w:rsidRDefault="00DB669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супругов и несовершеннолетних детей</w:t>
      </w:r>
    </w:p>
    <w:p w:rsidR="00B27B78" w:rsidRDefault="00DB6699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(за период с 1 января 2018 г. по 31 декабря 2018 г.)</w:t>
      </w:r>
    </w:p>
    <w:p w:rsidR="00B27B78" w:rsidRDefault="00B27B78">
      <w:pPr>
        <w:pStyle w:val="Standard"/>
        <w:rPr>
          <w:rFonts w:ascii="Times New Roman" w:hAnsi="Times New Roman" w:cs="Times New Roman"/>
          <w:sz w:val="20"/>
          <w:szCs w:val="20"/>
        </w:rPr>
      </w:pPr>
    </w:p>
    <w:tbl>
      <w:tblPr>
        <w:tblW w:w="149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2"/>
        <w:gridCol w:w="1418"/>
        <w:gridCol w:w="1417"/>
        <w:gridCol w:w="1843"/>
        <w:gridCol w:w="992"/>
        <w:gridCol w:w="1418"/>
        <w:gridCol w:w="1275"/>
        <w:gridCol w:w="993"/>
        <w:gridCol w:w="1417"/>
        <w:gridCol w:w="992"/>
        <w:gridCol w:w="1161"/>
      </w:tblGrid>
      <w:tr w:rsidR="00B27B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B27B78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ирован-ный годовой доход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27B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DB6699">
            <w:pPr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B27B78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Аникин Владимир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68 869,81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27B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  <w:hyperlink r:id="rId8" w:history="1">
              <w:r>
                <w:rPr>
                  <w:rStyle w:val="Internetlink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1 135259,31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27B7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hyperlink r:id="rId9" w:history="1">
              <w:r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  <w:hyperlink r:id="rId10" w:history="1">
              <w:r>
                <w:rPr>
                  <w:rStyle w:val="Internetlink"/>
                  <w:rFonts w:ascii="Times New Roman" w:hAnsi="Times New Roman" w:cs="Times New Roman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7B78" w:rsidRDefault="00DB669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27B78" w:rsidRDefault="00DB6699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7B78" w:rsidRDefault="00DB6699">
      <w:pPr>
        <w:pStyle w:val="Standard"/>
        <w:rPr>
          <w:rFonts w:ascii="Times New Roman" w:hAnsi="Times New Roman" w:cs="Times New Roman"/>
          <w:sz w:val="20"/>
          <w:szCs w:val="20"/>
        </w:rPr>
      </w:pPr>
      <w:bookmarkStart w:id="1" w:name="Par153"/>
      <w:bookmarkEnd w:id="1"/>
      <w:r>
        <w:rPr>
          <w:rFonts w:ascii="Times New Roman" w:hAnsi="Times New Roman" w:cs="Times New Roman"/>
          <w:sz w:val="20"/>
          <w:szCs w:val="20"/>
        </w:rPr>
        <w:t>&lt;*&gt; Фамилии и инициалы супруги (супруга) и несовершеннолетних детей не указываются.</w:t>
      </w:r>
    </w:p>
    <w:p w:rsidR="00B27B78" w:rsidRDefault="00DB6699">
      <w:pPr>
        <w:pStyle w:val="Standard"/>
        <w:rPr>
          <w:rFonts w:ascii="Times New Roman" w:hAnsi="Times New Roman" w:cs="Times New Roman"/>
          <w:sz w:val="20"/>
          <w:szCs w:val="20"/>
        </w:rPr>
      </w:pPr>
      <w:bookmarkStart w:id="2" w:name="Par154"/>
      <w:bookmarkEnd w:id="2"/>
      <w:r>
        <w:rPr>
          <w:rFonts w:ascii="Times New Roman" w:hAnsi="Times New Roman" w:cs="Times New Roman"/>
          <w:sz w:val="20"/>
          <w:szCs w:val="20"/>
        </w:rPr>
        <w:t>&lt;**&gt; Уточнения "сын" или "дочь" не предусм</w:t>
      </w:r>
      <w:r>
        <w:rPr>
          <w:rFonts w:ascii="Times New Roman" w:hAnsi="Times New Roman" w:cs="Times New Roman"/>
          <w:sz w:val="20"/>
          <w:szCs w:val="20"/>
        </w:rPr>
        <w:t>отрены.</w:t>
      </w:r>
    </w:p>
    <w:p w:rsidR="00B27B78" w:rsidRDefault="00B27B7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B27B78" w:rsidRDefault="00B27B78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B27B78" w:rsidRDefault="00B27B78">
      <w:pPr>
        <w:pStyle w:val="ConsPlusNormal"/>
        <w:ind w:firstLine="540"/>
        <w:jc w:val="both"/>
        <w:rPr>
          <w:sz w:val="26"/>
          <w:szCs w:val="26"/>
        </w:rPr>
      </w:pPr>
    </w:p>
    <w:sectPr w:rsidR="00B27B78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699" w:rsidRDefault="00DB6699">
      <w:pPr>
        <w:rPr>
          <w:rFonts w:hint="eastAsia"/>
        </w:rPr>
      </w:pPr>
      <w:r>
        <w:separator/>
      </w:r>
    </w:p>
  </w:endnote>
  <w:endnote w:type="continuationSeparator" w:id="0">
    <w:p w:rsidR="00DB6699" w:rsidRDefault="00DB66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699" w:rsidRDefault="00DB669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B6699" w:rsidRDefault="00DB669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27B78"/>
    <w:rsid w:val="009D3C1D"/>
    <w:rsid w:val="00B27B78"/>
    <w:rsid w:val="00DB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F04A4-AA86-49D4-A229-80279B2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widowControl w:val="0"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Title">
    <w:name w:val="ConsPlusTitle"/>
    <w:pPr>
      <w:widowControl w:val="0"/>
      <w:autoSpaceDE w:val="0"/>
    </w:pPr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Internetlink">
    <w:name w:val="Internet 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E:\AppData\Local\Packages\Microsoft.MicrosoftEdge_8wekyb3d8bbwe\TempState\AppData\Local\Microsoft\Windows\Temporary%20Internet%20Files\Content.Outlook\Local%20Settings\Temporary%20Internet%20Files\Content.Outlook\PVCYYNS2\&#1055;&#1086;&#1089;&#1090;&#1072;&#1085;&#1086;&#1074;&#1083;&#1077;&#1085;&#1080;&#1077;%20&#1055;&#1088;&#1072;&#1074;&#1080;&#1090;&#1077;&#1083;&#1100;&#1089;&#1090;&#1074;&#1072;%20&#1061;&#1052;&#1040;&#1054;%20-%20&#1070;&#1075;&#1088;&#1099;%20&#1086;&#1090;%2015_04_2016%20N%20109-.rt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#P14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#P14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E:\AppData\Local\Packages\Microsoft.MicrosoftEdge_8wekyb3d8bbwe\TempState\AppData\Local\Microsoft\Windows\Temporary%20Internet%20Files\Content.Outlook\Local%20Settings\Temporary%20Internet%20Files\Content.Outlook\PVCYYNS2\&#1055;&#1086;&#1089;&#1090;&#1072;&#1085;&#1086;&#1074;&#1083;&#1077;&#1085;&#1080;&#1077;%20&#1055;&#1088;&#1072;&#1074;&#1080;&#1090;&#1077;&#1083;&#1100;&#1089;&#1090;&#1074;&#1072;%20&#1061;&#1052;&#1040;&#1054;%20-%20&#1070;&#1075;&#1088;&#1099;%20&#1086;&#1090;%2015_04_2016%20N%20109-.rtf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E:\AppData\Local\Packages\Microsoft.MicrosoftEdge_8wekyb3d8bbwe\TempState\AppData\Local\Microsoft\Windows\Temporary%20Internet%20Files\Content.Outlook\Local%20Settings\Temporary%20Internet%20Files\Content.Outlook\PVCYYNS2\&#1055;&#1086;&#1089;&#1090;&#1072;&#1085;&#1086;&#1074;&#1083;&#1077;&#1085;&#1080;&#1077;%20&#1055;&#1088;&#1072;&#1074;&#1080;&#1090;&#1077;&#1083;&#1100;&#1089;&#1090;&#1074;&#1072;%20&#1061;&#1052;&#1040;&#1054;%20-%20&#1070;&#1075;&#1088;&#1099;%20&#1086;&#1090;%2015_04_2016%20N%20109-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2020-06-27T05:04:00Z</dcterms:created>
  <dcterms:modified xsi:type="dcterms:W3CDTF">2020-06-27T05:04:00Z</dcterms:modified>
</cp:coreProperties>
</file>