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94" w:rsidRDefault="003A2394" w:rsidP="003A2394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СВЕДЕНИЯ О ДОХОДАХ, РАСХОДАХ ОБ ИМУЩЕСТВЕ И ОБЯЗАТЕЛЬСТВАХ ИМУЩЕСТВЕННОГО ХАРАКТЕРА ЛИЦ, ЗАМЕЩАЮЩИХ ДОЛЖНОСТИ ГРАЖДАНСКОЙ СЛУЖБЫ ВЫСШЕЙ ГРУППЫ 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913"/>
        <w:gridCol w:w="1576"/>
        <w:gridCol w:w="1006"/>
        <w:gridCol w:w="1534"/>
        <w:gridCol w:w="1512"/>
        <w:gridCol w:w="1576"/>
        <w:gridCol w:w="1006"/>
        <w:gridCol w:w="1534"/>
        <w:gridCol w:w="1978"/>
      </w:tblGrid>
      <w:tr w:rsidR="003A2394" w:rsidTr="003A23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 </w:t>
            </w:r>
            <w:hyperlink r:id="rId4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5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6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Меньщиков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2 095 955,18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1 347 145,72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обязательствах имущественного характера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Административного управления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внутренней политики Ханты-Мансийского автономного округа – Югры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2018 года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052"/>
        <w:gridCol w:w="1713"/>
        <w:gridCol w:w="1056"/>
        <w:gridCol w:w="1642"/>
        <w:gridCol w:w="1627"/>
        <w:gridCol w:w="1661"/>
        <w:gridCol w:w="1038"/>
        <w:gridCol w:w="1603"/>
        <w:gridCol w:w="2367"/>
      </w:tblGrid>
      <w:tr w:rsidR="003A2394" w:rsidTr="003A23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 </w:t>
            </w:r>
            <w:hyperlink r:id="rId7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8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 </w:t>
            </w:r>
            <w:hyperlink r:id="rId9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Плюхина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5 295 547,14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1 425 523,99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rPr>
                <w:sz w:val="20"/>
                <w:szCs w:val="20"/>
              </w:rPr>
            </w:pPr>
          </w:p>
        </w:tc>
      </w:tr>
    </w:tbl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обязательствах имущественного характера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по вопросам юстиции и профилактики правонарушений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внутренней политики Ханты-Мансийского автономного округа – Югры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2018 года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913"/>
        <w:gridCol w:w="1576"/>
        <w:gridCol w:w="1006"/>
        <w:gridCol w:w="1534"/>
        <w:gridCol w:w="1512"/>
        <w:gridCol w:w="1576"/>
        <w:gridCol w:w="1006"/>
        <w:gridCol w:w="1534"/>
        <w:gridCol w:w="1978"/>
      </w:tblGrid>
      <w:tr w:rsidR="003A2394" w:rsidTr="003A23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 </w:t>
            </w:r>
            <w:hyperlink r:id="rId10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11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 </w:t>
            </w:r>
            <w:hyperlink r:id="rId12" w:anchor="Par50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Поротников Андрей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2 195 572,19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Wolkswagen Tiguan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2394" w:rsidRDefault="003A2394">
            <w:pPr>
              <w:rPr>
                <w:sz w:val="23"/>
                <w:szCs w:val="23"/>
              </w:rPr>
            </w:pP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300 867,91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7 785,50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3A2394" w:rsidTr="003A23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A2394" w:rsidRDefault="003A2394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2394" w:rsidRDefault="003A2394" w:rsidP="003A2394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3A2394" w:rsidRDefault="003A2394" w:rsidP="003A2394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15.05.2019 17:09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15.05.2019 17:10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239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FC0CF-CE2C-4A51-AFC5-CA04CF9A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7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4227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12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11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5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10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4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9" Type="http://schemas.openxmlformats.org/officeDocument/2006/relationships/hyperlink" Target="file:///C:\Users\ShulepovaOA\AppData\Local\Microsoft\Windows\INetCache\Content.Outlook\YA1U4OU5\%D0%A1%D0%B2%D0%B5%D0%B4%D0%B5%D0%BD%D0%B8%D1%8F%20%D0%BE%20%D0%B4%D0%BE%D1%85%D0%BE%D0%B4%D0%B0%D1%85%20%D0%B8%D0%BC%D1%83%D1%89%D0%B5%D1%81%D1%82%D0%B2%D0%B5%20%D1%80%D1%83%D0%BA%D0%BE%D0%B2%D0%BE%D0%B4%D0%B8%D1%82%D0%B5%D0%BB%D0%B5%D0%B9%20%D0%B2%D1%8B%D1%81%D1%88%D0%B5%D0%B9%20%D0%B3%D1%80%D1%83%D0%BF%D0%BF%D1%8B%20%D0%B4%D0%BE%D0%BB%D0%B6%D0%BD%D0%BE%D1%81%D1%82%D0%B5%D0%B9%20%D0%B7%D0%B0%202018%20%D0%B3%D0%BE%D0%B4%20(2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2020-06-27T04:55:00Z</dcterms:modified>
</cp:coreProperties>
</file>