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E7" w:rsidRPr="00610BB1" w:rsidRDefault="00693AE7" w:rsidP="0020699C">
      <w:pPr>
        <w:jc w:val="right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  <w:t xml:space="preserve">  </w:t>
      </w:r>
      <w:r w:rsidR="00CC289A">
        <w:rPr>
          <w:rFonts w:eastAsia="Calibri" w:cs="Times New Roman"/>
          <w:b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693AE7" w:rsidRPr="00610BB1" w:rsidRDefault="00693AE7" w:rsidP="00693AE7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610BB1">
        <w:rPr>
          <w:rFonts w:eastAsia="Calibri" w:cs="Times New Roman"/>
          <w:b/>
          <w:sz w:val="22"/>
          <w:szCs w:val="22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693AE7" w:rsidRPr="00610BB1" w:rsidRDefault="00693AE7" w:rsidP="00693AE7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610BB1">
        <w:rPr>
          <w:rFonts w:eastAsia="Calibri" w:cs="Times New Roman"/>
          <w:b/>
          <w:sz w:val="22"/>
          <w:szCs w:val="22"/>
          <w:lang w:eastAsia="en-US"/>
        </w:rPr>
        <w:t>помощника Уполномоченного по правам человека в Республике Хакасия за период с 01.01.2019 по 31.12.2019</w:t>
      </w: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1299"/>
        <w:gridCol w:w="1155"/>
        <w:gridCol w:w="938"/>
        <w:gridCol w:w="1134"/>
        <w:gridCol w:w="992"/>
        <w:gridCol w:w="1134"/>
        <w:gridCol w:w="1296"/>
        <w:gridCol w:w="1156"/>
        <w:gridCol w:w="1375"/>
        <w:gridCol w:w="1418"/>
        <w:gridCol w:w="1417"/>
        <w:gridCol w:w="1766"/>
      </w:tblGrid>
      <w:tr w:rsidR="00693AE7" w:rsidRPr="00610BB1" w:rsidTr="00CF3066">
        <w:trPr>
          <w:trHeight w:val="55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N 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Декларированный годовой доход </w:t>
            </w:r>
            <w:hyperlink r:id="rId6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&lt;1&gt;</w:t>
              </w:r>
            </w:hyperlink>
            <w:r w:rsidRPr="00610BB1">
              <w:rPr>
                <w:rFonts w:eastAsia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FF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Сведения об источниках получения средств, за счёт которых совершена сделка </w:t>
            </w:r>
            <w:hyperlink r:id="rId7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приобретённого имущества, источники)</w:t>
            </w:r>
          </w:p>
        </w:tc>
      </w:tr>
      <w:tr w:rsidR="00693AE7" w:rsidRPr="00610BB1" w:rsidTr="00CF3066">
        <w:trPr>
          <w:trHeight w:val="14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2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3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 w:rsidRPr="00610BB1">
              <w:rPr>
                <w:rFonts w:eastAsia="Times New Roman" w:cs="Times New Roman"/>
                <w:lang w:eastAsia="en-US"/>
              </w:rPr>
              <w:t>Кубренюк</w:t>
            </w:r>
            <w:proofErr w:type="spellEnd"/>
            <w:r w:rsidRPr="00610BB1">
              <w:rPr>
                <w:rFonts w:eastAsia="Times New Roman" w:cs="Times New Roman"/>
                <w:lang w:eastAsia="en-US"/>
              </w:rPr>
              <w:t xml:space="preserve"> Ольга Валерьевна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Помощник Уполномоченного по правам человека в Республике Хакасия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52, 4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AE7" w:rsidRPr="00610BB1" w:rsidRDefault="00693AE7" w:rsidP="00CF3066">
            <w:pPr>
              <w:widowControl w:val="0"/>
              <w:autoSpaceDE w:val="0"/>
              <w:autoSpaceDN w:val="0"/>
              <w:jc w:val="left"/>
              <w:rPr>
                <w:rFonts w:eastAsia="Calibri" w:cs="Times New Roman"/>
                <w:szCs w:val="26"/>
                <w:lang w:eastAsia="en-US"/>
              </w:rPr>
            </w:pPr>
            <w:r w:rsidRPr="00CF3066">
              <w:rPr>
                <w:rFonts w:eastAsia="Times New Roman" w:cs="Times New Roman"/>
                <w:lang w:eastAsia="en-US"/>
              </w:rPr>
              <w:t>847 071,38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33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85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Супруг (супруга)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замужем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693AE7" w:rsidRPr="00610BB1" w:rsidTr="00CF3066">
        <w:trPr>
          <w:trHeight w:val="73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AE7" w:rsidRPr="00610BB1" w:rsidRDefault="00693AE7" w:rsidP="00936531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Несовершеннолетний ребёнок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E7" w:rsidRPr="00610BB1" w:rsidRDefault="00693AE7" w:rsidP="00936531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</w:tbl>
    <w:p w:rsidR="0020699C" w:rsidRPr="00610BB1" w:rsidRDefault="0020699C" w:rsidP="0020699C">
      <w:pPr>
        <w:jc w:val="left"/>
        <w:rPr>
          <w:rFonts w:eastAsia="Calibri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1299"/>
        <w:gridCol w:w="1155"/>
        <w:gridCol w:w="938"/>
        <w:gridCol w:w="1134"/>
        <w:gridCol w:w="992"/>
        <w:gridCol w:w="1134"/>
        <w:gridCol w:w="1296"/>
        <w:gridCol w:w="1156"/>
        <w:gridCol w:w="1375"/>
        <w:gridCol w:w="1418"/>
        <w:gridCol w:w="1417"/>
        <w:gridCol w:w="1766"/>
      </w:tblGrid>
      <w:tr w:rsidR="0020699C" w:rsidRPr="00610BB1" w:rsidTr="00CF3066">
        <w:trPr>
          <w:trHeight w:val="55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lastRenderedPageBreak/>
              <w:t xml:space="preserve">N 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Декларированный годовой доход </w:t>
            </w:r>
            <w:hyperlink r:id="rId8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&lt;1&gt;</w:t>
              </w:r>
            </w:hyperlink>
            <w:r w:rsidRPr="00610BB1">
              <w:rPr>
                <w:rFonts w:eastAsia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FF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Сведения об источниках получения средств, за счёт которых совершена сделка </w:t>
            </w:r>
            <w:hyperlink r:id="rId9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приобретённого имущества, источники)</w:t>
            </w:r>
          </w:p>
        </w:tc>
      </w:tr>
      <w:tr w:rsidR="0020699C" w:rsidRPr="00610BB1" w:rsidTr="00CF3066">
        <w:trPr>
          <w:trHeight w:val="14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9C" w:rsidRPr="00610BB1" w:rsidRDefault="0020699C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20699C" w:rsidRPr="00610BB1" w:rsidTr="00CF3066">
        <w:trPr>
          <w:trHeight w:val="11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9C" w:rsidRPr="00610BB1" w:rsidRDefault="0020699C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3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Андрей Олегович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Уполномоченный</w:t>
            </w:r>
            <w:r w:rsidRPr="00610BB1">
              <w:rPr>
                <w:rFonts w:eastAsia="Times New Roman" w:cs="Times New Roman"/>
                <w:lang w:eastAsia="en-US"/>
              </w:rPr>
              <w:t xml:space="preserve"> по правам человека в Республике Хакасия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Не имею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BE271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val="en-US" w:eastAsia="en-US"/>
              </w:rPr>
              <w:t>Toyta</w:t>
            </w:r>
            <w:proofErr w:type="spellEnd"/>
            <w:r w:rsidRPr="00BE2711">
              <w:rPr>
                <w:rFonts w:eastAsia="Times New Roman"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val="en-US" w:eastAsia="en-US"/>
              </w:rPr>
              <w:t>corolla</w:t>
            </w:r>
            <w:r w:rsidRPr="00BE2711">
              <w:rPr>
                <w:rFonts w:eastAsia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en-US"/>
              </w:rPr>
              <w:t>spacio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121, </w:t>
            </w:r>
            <w:r>
              <w:rPr>
                <w:rFonts w:eastAsia="Times New Roman" w:cs="Times New Roman"/>
                <w:lang w:val="en-US" w:eastAsia="en-US"/>
              </w:rPr>
              <w:t xml:space="preserve">2001 </w:t>
            </w:r>
            <w:r>
              <w:rPr>
                <w:rFonts w:eastAsia="Times New Roman" w:cs="Times New Roman"/>
                <w:lang w:eastAsia="en-US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 w:rsidRPr="00BE2711">
              <w:rPr>
                <w:rFonts w:eastAsia="Times New Roman" w:cs="Times New Roman"/>
                <w:lang w:eastAsia="en-US"/>
              </w:rPr>
              <w:t>1</w:t>
            </w:r>
            <w:r>
              <w:rPr>
                <w:rFonts w:eastAsia="Times New Roman" w:cs="Times New Roman"/>
                <w:lang w:eastAsia="en-US"/>
              </w:rPr>
              <w:t> </w:t>
            </w:r>
            <w:r w:rsidRPr="00BE2711">
              <w:rPr>
                <w:rFonts w:eastAsia="Times New Roman" w:cs="Times New Roman"/>
                <w:lang w:eastAsia="en-US"/>
              </w:rPr>
              <w:t>107</w:t>
            </w:r>
            <w:r>
              <w:rPr>
                <w:rFonts w:eastAsia="Times New Roman" w:cs="Times New Roman"/>
                <w:lang w:eastAsia="en-US"/>
              </w:rPr>
              <w:t xml:space="preserve"> </w:t>
            </w:r>
            <w:r w:rsidRPr="00BE2711">
              <w:rPr>
                <w:rFonts w:eastAsia="Times New Roman" w:cs="Times New Roman"/>
                <w:lang w:eastAsia="en-US"/>
              </w:rPr>
              <w:t>301,56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327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854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Оксана Сергеевна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(супруга)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Учитель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54,0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360 397,27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663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Азар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Андреевич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(сын)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Учащийся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54,0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44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675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Шулбаев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Амир Андреевич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(сын)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Учащийся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C71040" w:rsidRDefault="00CF3066" w:rsidP="00CF3066">
            <w:r w:rsidRPr="00C71040">
              <w:t>Квартира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C71040" w:rsidRDefault="00CF3066" w:rsidP="00CF3066">
            <w:r w:rsidRPr="00C71040">
              <w:t>54,0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C71040" w:rsidRDefault="00CF3066" w:rsidP="00CF3066">
            <w:r w:rsidRPr="00C71040"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CF3066" w:rsidRDefault="00CF3066" w:rsidP="00CF3066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 w:rsidRPr="00CF3066"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6157B3">
        <w:trPr>
          <w:trHeight w:val="414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66" w:rsidRPr="00610BB1" w:rsidRDefault="00CF3066" w:rsidP="00CF3066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65,40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CF3066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</w:tbl>
    <w:p w:rsidR="008E57A9" w:rsidRDefault="008E57A9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p w:rsidR="00CF3066" w:rsidRDefault="00CF3066" w:rsidP="00CF3066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1299"/>
        <w:gridCol w:w="1155"/>
        <w:gridCol w:w="1003"/>
        <w:gridCol w:w="1275"/>
        <w:gridCol w:w="786"/>
        <w:gridCol w:w="1134"/>
        <w:gridCol w:w="1296"/>
        <w:gridCol w:w="1156"/>
        <w:gridCol w:w="1375"/>
        <w:gridCol w:w="1418"/>
        <w:gridCol w:w="1417"/>
        <w:gridCol w:w="1766"/>
      </w:tblGrid>
      <w:tr w:rsidR="00CF3066" w:rsidRPr="00610BB1" w:rsidTr="003B6ECD">
        <w:trPr>
          <w:trHeight w:val="55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N 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п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/п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Декларированный годовой доход </w:t>
            </w:r>
            <w:hyperlink r:id="rId10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&lt;1&gt;</w:t>
              </w:r>
            </w:hyperlink>
            <w:r w:rsidRPr="00610BB1">
              <w:rPr>
                <w:rFonts w:eastAsia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FF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 xml:space="preserve">Сведения об источниках получения средств, за счёт которых совершена сделка </w:t>
            </w:r>
            <w:hyperlink r:id="rId11" w:anchor="P160" w:history="1">
              <w:r w:rsidRPr="00610BB1">
                <w:rPr>
                  <w:rFonts w:eastAsia="Times New Roman" w:cs="Times New Roman"/>
                  <w:color w:val="0000FF"/>
                  <w:u w:val="single"/>
                  <w:lang w:eastAsia="en-US"/>
                </w:rPr>
                <w:t>&lt;2&gt;</w:t>
              </w:r>
            </w:hyperlink>
          </w:p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приобретённого имущества, источники)</w:t>
            </w:r>
          </w:p>
        </w:tc>
      </w:tr>
      <w:tr w:rsidR="00CF3066" w:rsidRPr="00610BB1" w:rsidTr="003B6ECD">
        <w:trPr>
          <w:trHeight w:val="14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вид объекта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площадь (м</w:t>
            </w:r>
            <w:proofErr w:type="gramStart"/>
            <w:r w:rsidRPr="00610BB1">
              <w:rPr>
                <w:rFonts w:eastAsia="Times New Roman" w:cs="Times New Roman"/>
                <w:lang w:eastAsia="en-US"/>
              </w:rPr>
              <w:t>2</w:t>
            </w:r>
            <w:proofErr w:type="gramEnd"/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066" w:rsidRPr="00610BB1" w:rsidRDefault="00CF3066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CF3066" w:rsidRPr="00610BB1" w:rsidTr="003B6ECD">
        <w:trPr>
          <w:trHeight w:val="11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66" w:rsidRPr="00610BB1" w:rsidRDefault="00CF3066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33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Наталья Васильевна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Советник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(приусадебный)</w:t>
            </w:r>
          </w:p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DD7C17" w:rsidRDefault="003B6ECD" w:rsidP="003B6ECD">
            <w:r w:rsidRPr="00DD7C17"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ECD" w:rsidRPr="00DD7C17" w:rsidRDefault="003B6ECD" w:rsidP="003B6ECD">
            <w:r w:rsidRPr="00DD7C17">
              <w:t>62,0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ECD" w:rsidRPr="00DD7C17" w:rsidRDefault="003B6ECD" w:rsidP="003B6ECD">
            <w:r w:rsidRPr="00DD7C17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2E5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360 300,01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2172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731418" w:rsidRDefault="003B6ECD" w:rsidP="003B6ECD">
            <w:r w:rsidRPr="00731418">
              <w:t>Земельный участок находящиеся в</w:t>
            </w:r>
            <w:r>
              <w:t xml:space="preserve"> составе дачных, садоводческих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731418" w:rsidRDefault="003B6ECD" w:rsidP="003B6ECD">
            <w:r w:rsidRPr="00731418"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Default="003B6ECD" w:rsidP="003B6ECD">
            <w:r>
              <w:t>630,0</w:t>
            </w:r>
          </w:p>
          <w:p w:rsidR="003B6ECD" w:rsidRPr="00731418" w:rsidRDefault="003B6ECD" w:rsidP="003B6E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731418" w:rsidRDefault="003B6ECD" w:rsidP="003B6ECD">
            <w:r w:rsidRPr="00731418">
              <w:t>Земельный участок находящиеся в составе дачных, садоводческих</w:t>
            </w:r>
            <w:proofErr w:type="gramStart"/>
            <w:r w:rsidRPr="00731418">
              <w:t xml:space="preserve"> )</w:t>
            </w:r>
            <w:proofErr w:type="gramEnd"/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56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 w:rsidR="00F44057"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 w:rsidR="00F44057">
              <w:rPr>
                <w:rFonts w:eastAsia="Times New Roman" w:cs="Times New Roman"/>
                <w:lang w:eastAsia="en-US"/>
              </w:rPr>
              <w:t>Др</w:t>
            </w:r>
            <w:r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24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ECD" w:rsidRPr="00970E9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 Дмитрий </w:t>
            </w:r>
            <w:r w:rsidRPr="00970E9D">
              <w:rPr>
                <w:rFonts w:eastAsia="Times New Roman" w:cs="Times New Roman"/>
                <w:lang w:eastAsia="en-US"/>
              </w:rPr>
              <w:t>Александрович</w:t>
            </w:r>
          </w:p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(супруг</w:t>
            </w:r>
            <w:r w:rsidRPr="00610BB1">
              <w:rPr>
                <w:rFonts w:eastAsia="Times New Roman" w:cs="Times New Roman"/>
                <w:lang w:eastAsia="en-US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Начальник отдела – старший судебный пристав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(приусадебный)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739,9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970E9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val="en-US" w:eastAsia="en-US"/>
              </w:rPr>
              <w:t>Toyta</w:t>
            </w:r>
            <w:proofErr w:type="spellEnd"/>
            <w:r w:rsidRPr="00BE2711">
              <w:rPr>
                <w:rFonts w:eastAsia="Times New Roman"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val="en-US" w:eastAsia="en-US"/>
              </w:rPr>
              <w:t>corolla</w:t>
            </w:r>
            <w:r>
              <w:rPr>
                <w:rFonts w:eastAsia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en-US"/>
              </w:rPr>
              <w:t>Filder</w:t>
            </w:r>
            <w:proofErr w:type="spellEnd"/>
            <w:r>
              <w:rPr>
                <w:rFonts w:eastAsia="Times New Roman" w:cs="Times New Roman"/>
                <w:lang w:eastAsia="en-US"/>
              </w:rPr>
              <w:t>,</w:t>
            </w:r>
            <w:r>
              <w:rPr>
                <w:rFonts w:eastAsia="Times New Roman" w:cs="Times New Roman"/>
                <w:lang w:val="en-US" w:eastAsia="en-US"/>
              </w:rPr>
              <w:t xml:space="preserve"> 2003</w:t>
            </w:r>
            <w:r>
              <w:rPr>
                <w:rFonts w:eastAsia="Times New Roman" w:cs="Times New Roman"/>
                <w:lang w:eastAsia="en-US"/>
              </w:rPr>
              <w:t xml:space="preserve"> г.</w:t>
            </w:r>
            <w:r>
              <w:rPr>
                <w:rFonts w:eastAsia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908 379,89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686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970E9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ГАЗ 66, 1993 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898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находящиеся в составе дачных, садоводческих</w:t>
            </w:r>
            <w:proofErr w:type="gramStart"/>
            <w:r>
              <w:rPr>
                <w:rFonts w:eastAsia="Times New Roman" w:cs="Times New Roman"/>
                <w:lang w:eastAsia="en-US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Индивидуальная</w:t>
            </w: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057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667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Софья Дмитриевна (дочь)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Учащийся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Земельный участок (приусадебный)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совместная</w:t>
            </w:r>
          </w:p>
          <w:p w:rsidR="003B6ECD" w:rsidRPr="00610BB1" w:rsidRDefault="00F44057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(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Дрыгин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Д.А,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Др</w:t>
            </w:r>
            <w:r w:rsidR="003B6ECD">
              <w:rPr>
                <w:rFonts w:eastAsia="Times New Roman" w:cs="Times New Roman"/>
                <w:lang w:eastAsia="en-US"/>
              </w:rPr>
              <w:t>ыгин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М.Д., </w:t>
            </w:r>
            <w:proofErr w:type="spellStart"/>
            <w:r w:rsidR="003B6ECD">
              <w:rPr>
                <w:rFonts w:eastAsia="Times New Roman" w:cs="Times New Roman"/>
                <w:lang w:eastAsia="en-US"/>
              </w:rPr>
              <w:t>Дрыгина</w:t>
            </w:r>
            <w:proofErr w:type="spellEnd"/>
            <w:r w:rsidR="003B6ECD">
              <w:rPr>
                <w:rFonts w:eastAsia="Times New Roman" w:cs="Times New Roman"/>
                <w:lang w:eastAsia="en-US"/>
              </w:rPr>
              <w:t xml:space="preserve"> С.Д)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62,0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CD" w:rsidRPr="00610BB1" w:rsidRDefault="003B6ECD" w:rsidP="003B6ECD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  <w:r>
              <w:rPr>
                <w:rFonts w:eastAsia="Calibri" w:cs="Times New Roman"/>
                <w:szCs w:val="26"/>
                <w:lang w:eastAsia="en-US"/>
              </w:rPr>
              <w:t>нет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  <w:tr w:rsidR="003B6ECD" w:rsidRPr="00610BB1" w:rsidTr="003B6ECD">
        <w:trPr>
          <w:trHeight w:val="16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Общая долевая (1/4)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106,9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  <w:r w:rsidRPr="00610BB1">
              <w:rPr>
                <w:rFonts w:eastAsia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Default="003B6ECD" w:rsidP="003B6ECD">
            <w:pPr>
              <w:jc w:val="left"/>
              <w:rPr>
                <w:rFonts w:eastAsia="Calibri" w:cs="Times New Roman"/>
                <w:szCs w:val="26"/>
                <w:lang w:eastAsia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CD" w:rsidRPr="00610BB1" w:rsidRDefault="003B6ECD" w:rsidP="003B6ECD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lang w:eastAsia="en-US"/>
              </w:rPr>
            </w:pPr>
          </w:p>
        </w:tc>
      </w:tr>
    </w:tbl>
    <w:p w:rsidR="00CF3066" w:rsidRDefault="00CF3066" w:rsidP="00CF3066"/>
    <w:sectPr w:rsidR="00CF3066" w:rsidSect="00693A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46"/>
    <w:rsid w:val="0020699C"/>
    <w:rsid w:val="003B6ECD"/>
    <w:rsid w:val="004456D7"/>
    <w:rsid w:val="004B4A46"/>
    <w:rsid w:val="006007D3"/>
    <w:rsid w:val="00612E51"/>
    <w:rsid w:val="0062293C"/>
    <w:rsid w:val="00693AE7"/>
    <w:rsid w:val="007B0386"/>
    <w:rsid w:val="008E57A9"/>
    <w:rsid w:val="00970E9D"/>
    <w:rsid w:val="00B15F32"/>
    <w:rsid w:val="00BE2711"/>
    <w:rsid w:val="00CC289A"/>
    <w:rsid w:val="00CF3066"/>
    <w:rsid w:val="00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E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E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11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5;&#1086;&#1083;&#1100;&#1079;&#1086;&#1074;&#1072;&#1090;&#1077;&#1083;&#1100;\&#1042;&#1083;&#1072;&#1076;&#1077;&#1083;&#1077;&#1094;\Documents\&#1044;&#1077;&#1082;&#1083;&#1072;&#1088;&#1072;&#1094;&#1080;&#1103;%20&#1050;&#1091;&#1073;&#1088;&#1077;&#1085;&#1102;&#1082;%20&#1054;.&#1042;.%20&#1079;&#1072;%2020018%20&#1075;&#1086;&#1076;%20%20&#1085;&#1072;%20&#1057;&#1040;&#1049;&#105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DF50-4CF4-440D-BDCA-194AF704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</cp:lastModifiedBy>
  <cp:revision>4</cp:revision>
  <dcterms:created xsi:type="dcterms:W3CDTF">2020-05-15T10:28:00Z</dcterms:created>
  <dcterms:modified xsi:type="dcterms:W3CDTF">2020-05-20T08:43:00Z</dcterms:modified>
</cp:coreProperties>
</file>