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AE" w:rsidRPr="000036AE" w:rsidRDefault="000036AE" w:rsidP="0000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0036AE">
        <w:rPr>
          <w:rFonts w:eastAsia="Times New Roman"/>
          <w:b/>
          <w:bCs/>
          <w:color w:val="020C22"/>
          <w:sz w:val="29"/>
          <w:szCs w:val="29"/>
          <w:lang w:eastAsia="ru-RU"/>
        </w:rPr>
        <w:t>СВЕДЕНИЯ</w:t>
      </w:r>
    </w:p>
    <w:p w:rsidR="000036AE" w:rsidRPr="000036AE" w:rsidRDefault="000036AE" w:rsidP="000036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9"/>
          <w:szCs w:val="29"/>
          <w:lang w:eastAsia="ru-RU"/>
        </w:rPr>
      </w:pPr>
      <w:r w:rsidRPr="000036AE">
        <w:rPr>
          <w:rFonts w:eastAsia="Times New Roman"/>
          <w:b/>
          <w:bCs/>
          <w:color w:val="020C22"/>
          <w:sz w:val="29"/>
          <w:szCs w:val="29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Государственного комитета по регулированию контрактной системы в сфере закупок Республики Хакасия за период с 1 января 2017 г. по 31 декабря 2017 года</w:t>
      </w:r>
      <w:r w:rsidRPr="000036AE">
        <w:rPr>
          <w:rFonts w:eastAsia="Times New Roman"/>
          <w:b/>
          <w:bCs/>
          <w:color w:val="020C22"/>
          <w:sz w:val="29"/>
          <w:szCs w:val="29"/>
          <w:lang w:eastAsia="ru-RU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1822"/>
        <w:gridCol w:w="1170"/>
        <w:gridCol w:w="1238"/>
        <w:gridCol w:w="38"/>
        <w:gridCol w:w="38"/>
        <w:gridCol w:w="38"/>
        <w:gridCol w:w="1405"/>
        <w:gridCol w:w="852"/>
        <w:gridCol w:w="1246"/>
        <w:gridCol w:w="1000"/>
        <w:gridCol w:w="852"/>
        <w:gridCol w:w="1246"/>
        <w:gridCol w:w="1228"/>
        <w:gridCol w:w="1551"/>
        <w:gridCol w:w="1036"/>
      </w:tblGrid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1.                  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Колян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1 187 730,28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земельный участок для строительства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1106,0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81 515,90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кафе-бар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</w:t>
            </w: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2.                  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Мишакова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625 232,05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823 313,14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3.                  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Лебедева О.Н.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И.о.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земельный участок для строительства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1 216 337,49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2 083 454,78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4.                  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Леонова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И.о.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714 468,87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</w:t>
            </w: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281 411,54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5.                  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Пушина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Toyota platz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278 907,48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1475,0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854 203,26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6.                  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Никитина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699 460,48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7.                  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Земцова Ж.С.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Lexus RX350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503 158,51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8.                  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Калинина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Ведущий 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долевая 160/712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537 536,82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</w:t>
            </w: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Акимова К.А.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931 024,74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Искорцева И.М.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Ведущий советник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244 719,36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долевая 1/4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670 112,41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Дерюгина О.Н.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Lexus RX270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460 800,80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840 163,65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</w:t>
            </w: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lastRenderedPageBreak/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Голубев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Ведущий советник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Reno Duster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1 208 293,96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285 988,35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6 479,14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Гайворонский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общая долевая 1/2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     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31 248,00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36AE" w:rsidRPr="000036AE" w:rsidTr="000036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Ерофеева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36AE">
              <w:rPr>
                <w:rFonts w:eastAsia="Times New Roman"/>
                <w:szCs w:val="24"/>
                <w:lang w:eastAsia="ru-RU"/>
              </w:rPr>
              <w:t>347 914,57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36AE" w:rsidRPr="000036AE" w:rsidRDefault="000036AE" w:rsidP="000036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36AE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562F"/>
  <w15:docId w15:val="{18411376-4895-4C61-8F58-63B3E7CE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036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42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39495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3467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270801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255897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2020-06-26T10:31:00Z</dcterms:modified>
</cp:coreProperties>
</file>